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3750" w14:textId="3FEDCCB5" w:rsidR="004A5448" w:rsidRPr="00FD0683" w:rsidRDefault="004A5448" w:rsidP="00FD0683">
      <w:pPr>
        <w:spacing w:line="240" w:lineRule="auto"/>
        <w:jc w:val="center"/>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202</w:t>
      </w:r>
      <w:r w:rsidR="00BA605E" w:rsidRPr="00FD0683">
        <w:rPr>
          <w:rFonts w:asciiTheme="majorHAnsi" w:hAnsiTheme="majorHAnsi" w:cstheme="majorHAnsi"/>
          <w:b/>
          <w:color w:val="000000" w:themeColor="text1"/>
          <w:sz w:val="24"/>
          <w:szCs w:val="24"/>
        </w:rPr>
        <w:t>1</w:t>
      </w:r>
      <w:r w:rsidRPr="00FD0683">
        <w:rPr>
          <w:rFonts w:asciiTheme="majorHAnsi" w:hAnsiTheme="majorHAnsi" w:cstheme="majorHAnsi"/>
          <w:b/>
          <w:color w:val="000000" w:themeColor="text1"/>
          <w:sz w:val="24"/>
          <w:szCs w:val="24"/>
        </w:rPr>
        <w:t>-202</w:t>
      </w:r>
      <w:r w:rsidR="00BA605E" w:rsidRPr="00FD0683">
        <w:rPr>
          <w:rFonts w:asciiTheme="majorHAnsi" w:hAnsiTheme="majorHAnsi" w:cstheme="majorHAnsi"/>
          <w:b/>
          <w:color w:val="000000" w:themeColor="text1"/>
          <w:sz w:val="24"/>
          <w:szCs w:val="24"/>
        </w:rPr>
        <w:t>2</w:t>
      </w:r>
      <w:r w:rsidRPr="00FD0683">
        <w:rPr>
          <w:rFonts w:asciiTheme="majorHAnsi" w:hAnsiTheme="majorHAnsi" w:cstheme="majorHAnsi"/>
          <w:b/>
          <w:color w:val="000000" w:themeColor="text1"/>
          <w:sz w:val="24"/>
          <w:szCs w:val="24"/>
        </w:rPr>
        <w:t xml:space="preserve"> EĞİTİM – ÖĞRETİM YILI ................ OKULU 7. </w:t>
      </w:r>
      <w:proofErr w:type="gramStart"/>
      <w:r w:rsidRPr="00FD0683">
        <w:rPr>
          <w:rFonts w:asciiTheme="majorHAnsi" w:hAnsiTheme="majorHAnsi" w:cstheme="majorHAnsi"/>
          <w:b/>
          <w:color w:val="000000" w:themeColor="text1"/>
          <w:sz w:val="24"/>
          <w:szCs w:val="24"/>
        </w:rPr>
        <w:t>SINIFLAR  FEN</w:t>
      </w:r>
      <w:proofErr w:type="gramEnd"/>
      <w:r w:rsidRPr="00FD0683">
        <w:rPr>
          <w:rFonts w:asciiTheme="majorHAnsi" w:hAnsiTheme="majorHAnsi" w:cstheme="majorHAnsi"/>
          <w:b/>
          <w:color w:val="000000" w:themeColor="text1"/>
          <w:sz w:val="24"/>
          <w:szCs w:val="24"/>
        </w:rPr>
        <w:t xml:space="preserve"> BİLİMLERİ DERSİ GÜNLÜK DERS PLÂNI</w:t>
      </w:r>
    </w:p>
    <w:p w14:paraId="6956E561" w14:textId="77777777" w:rsidR="004A5448" w:rsidRPr="00FD0683" w:rsidRDefault="004A5448" w:rsidP="00FD0683">
      <w:pPr>
        <w:spacing w:line="240" w:lineRule="auto"/>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I.BÖLÜM</w:t>
      </w:r>
    </w:p>
    <w:tbl>
      <w:tblPr>
        <w:tblStyle w:val="TabloKlavuzu"/>
        <w:tblW w:w="0" w:type="auto"/>
        <w:jc w:val="center"/>
        <w:tblLook w:val="04A0" w:firstRow="1" w:lastRow="0" w:firstColumn="1" w:lastColumn="0" w:noHBand="0" w:noVBand="1"/>
      </w:tblPr>
      <w:tblGrid>
        <w:gridCol w:w="2093"/>
        <w:gridCol w:w="3751"/>
        <w:gridCol w:w="3368"/>
      </w:tblGrid>
      <w:tr w:rsidR="004A5448" w:rsidRPr="00FD0683" w14:paraId="25B0A96E" w14:textId="77777777" w:rsidTr="00EC64D7">
        <w:trPr>
          <w:jc w:val="center"/>
        </w:trPr>
        <w:tc>
          <w:tcPr>
            <w:tcW w:w="2093" w:type="dxa"/>
          </w:tcPr>
          <w:p w14:paraId="45AABB0A" w14:textId="77777777" w:rsidR="004A5448" w:rsidRPr="00FD0683" w:rsidRDefault="004A5448"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Dersin Adı:</w:t>
            </w:r>
          </w:p>
        </w:tc>
        <w:tc>
          <w:tcPr>
            <w:tcW w:w="3751" w:type="dxa"/>
          </w:tcPr>
          <w:p w14:paraId="41D651B0" w14:textId="77777777" w:rsidR="004A5448" w:rsidRPr="00FD0683" w:rsidRDefault="004A5448" w:rsidP="00FD0683">
            <w:pPr>
              <w:spacing w:line="240" w:lineRule="auto"/>
              <w:rPr>
                <w:rFonts w:asciiTheme="majorHAnsi" w:hAnsiTheme="majorHAnsi" w:cstheme="majorHAnsi"/>
                <w:color w:val="000000" w:themeColor="text1"/>
                <w:sz w:val="24"/>
                <w:szCs w:val="24"/>
              </w:rPr>
            </w:pPr>
            <w:r w:rsidRPr="00FD0683">
              <w:rPr>
                <w:rFonts w:asciiTheme="majorHAnsi" w:hAnsiTheme="majorHAnsi" w:cstheme="majorHAnsi"/>
                <w:color w:val="000000" w:themeColor="text1"/>
                <w:sz w:val="24"/>
                <w:szCs w:val="24"/>
              </w:rPr>
              <w:t>Fen Bilimleri</w:t>
            </w:r>
          </w:p>
        </w:tc>
        <w:tc>
          <w:tcPr>
            <w:tcW w:w="3368" w:type="dxa"/>
          </w:tcPr>
          <w:p w14:paraId="5608ABB9" w14:textId="623FAA36" w:rsidR="004A5448" w:rsidRPr="00FD0683" w:rsidRDefault="007F7A9C" w:rsidP="00FD0683">
            <w:pPr>
              <w:spacing w:line="240" w:lineRule="auto"/>
              <w:rPr>
                <w:rFonts w:asciiTheme="majorHAnsi" w:hAnsiTheme="majorHAnsi" w:cstheme="majorHAnsi"/>
                <w:color w:val="000000" w:themeColor="text1"/>
                <w:sz w:val="24"/>
                <w:szCs w:val="24"/>
              </w:rPr>
            </w:pPr>
            <w:r w:rsidRPr="00FD0683">
              <w:rPr>
                <w:rFonts w:asciiTheme="majorHAnsi" w:hAnsiTheme="majorHAnsi" w:cstheme="majorHAnsi"/>
                <w:color w:val="000000" w:themeColor="text1"/>
                <w:sz w:val="24"/>
                <w:szCs w:val="24"/>
              </w:rPr>
              <w:t xml:space="preserve">20-26 Eylül </w:t>
            </w:r>
            <w:r w:rsidR="004A5448" w:rsidRPr="00FD0683">
              <w:rPr>
                <w:rFonts w:asciiTheme="majorHAnsi" w:hAnsiTheme="majorHAnsi" w:cstheme="majorHAnsi"/>
                <w:color w:val="000000" w:themeColor="text1"/>
                <w:sz w:val="24"/>
                <w:szCs w:val="24"/>
              </w:rPr>
              <w:t>2021</w:t>
            </w:r>
          </w:p>
        </w:tc>
      </w:tr>
      <w:tr w:rsidR="004A5448" w:rsidRPr="00FD0683" w14:paraId="72560E83" w14:textId="77777777" w:rsidTr="00EC64D7">
        <w:trPr>
          <w:jc w:val="center"/>
        </w:trPr>
        <w:tc>
          <w:tcPr>
            <w:tcW w:w="2093" w:type="dxa"/>
          </w:tcPr>
          <w:p w14:paraId="0560B6E8" w14:textId="77777777" w:rsidR="004A5448" w:rsidRPr="00FD0683" w:rsidRDefault="004A5448"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Sınıf:</w:t>
            </w:r>
          </w:p>
        </w:tc>
        <w:tc>
          <w:tcPr>
            <w:tcW w:w="7119" w:type="dxa"/>
            <w:gridSpan w:val="2"/>
          </w:tcPr>
          <w:p w14:paraId="6A55A2DE" w14:textId="77777777" w:rsidR="004A5448" w:rsidRPr="00FD0683" w:rsidRDefault="004A5448" w:rsidP="00FD0683">
            <w:pPr>
              <w:spacing w:line="240" w:lineRule="auto"/>
              <w:rPr>
                <w:rFonts w:asciiTheme="majorHAnsi" w:hAnsiTheme="majorHAnsi" w:cstheme="majorHAnsi"/>
                <w:color w:val="000000" w:themeColor="text1"/>
                <w:sz w:val="24"/>
                <w:szCs w:val="24"/>
              </w:rPr>
            </w:pPr>
            <w:r w:rsidRPr="00FD0683">
              <w:rPr>
                <w:rFonts w:asciiTheme="majorHAnsi" w:hAnsiTheme="majorHAnsi" w:cstheme="majorHAnsi"/>
                <w:color w:val="000000" w:themeColor="text1"/>
                <w:sz w:val="24"/>
                <w:szCs w:val="24"/>
              </w:rPr>
              <w:t>7.Sınıf</w:t>
            </w:r>
          </w:p>
        </w:tc>
      </w:tr>
      <w:tr w:rsidR="006A3F0A" w:rsidRPr="00FD0683" w14:paraId="30A7D9A8" w14:textId="77777777" w:rsidTr="00EC64D7">
        <w:trPr>
          <w:jc w:val="center"/>
        </w:trPr>
        <w:tc>
          <w:tcPr>
            <w:tcW w:w="2093" w:type="dxa"/>
          </w:tcPr>
          <w:p w14:paraId="6A77BF0F" w14:textId="77777777" w:rsidR="006A3F0A" w:rsidRPr="00FD0683" w:rsidRDefault="006A3F0A"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Ünite No-Adı:</w:t>
            </w:r>
          </w:p>
        </w:tc>
        <w:tc>
          <w:tcPr>
            <w:tcW w:w="7119" w:type="dxa"/>
            <w:gridSpan w:val="2"/>
          </w:tcPr>
          <w:p w14:paraId="0EE98BE0" w14:textId="6466083E" w:rsidR="006A3F0A" w:rsidRPr="00FD0683" w:rsidRDefault="006A3F0A" w:rsidP="00FD0683">
            <w:pPr>
              <w:spacing w:line="240" w:lineRule="auto"/>
              <w:rPr>
                <w:rFonts w:asciiTheme="majorHAnsi" w:hAnsiTheme="majorHAnsi" w:cstheme="majorHAnsi"/>
                <w:color w:val="000000" w:themeColor="text1"/>
                <w:sz w:val="24"/>
                <w:szCs w:val="24"/>
              </w:rPr>
            </w:pPr>
            <w:r w:rsidRPr="00FD0683">
              <w:rPr>
                <w:rFonts w:asciiTheme="majorHAnsi" w:hAnsiTheme="majorHAnsi" w:cstheme="majorHAnsi"/>
                <w:sz w:val="24"/>
                <w:szCs w:val="24"/>
              </w:rPr>
              <w:t>1. Ünite: Güneş Sistemi ve Ötesi</w:t>
            </w:r>
          </w:p>
        </w:tc>
      </w:tr>
      <w:tr w:rsidR="006A3F0A" w:rsidRPr="00FD0683" w14:paraId="3EE389DD" w14:textId="77777777" w:rsidTr="00EC64D7">
        <w:trPr>
          <w:jc w:val="center"/>
        </w:trPr>
        <w:tc>
          <w:tcPr>
            <w:tcW w:w="2093" w:type="dxa"/>
          </w:tcPr>
          <w:p w14:paraId="3255CE3C" w14:textId="77777777" w:rsidR="006A3F0A" w:rsidRPr="00FD0683" w:rsidRDefault="006A3F0A"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Konu:</w:t>
            </w:r>
          </w:p>
        </w:tc>
        <w:tc>
          <w:tcPr>
            <w:tcW w:w="7119" w:type="dxa"/>
            <w:gridSpan w:val="2"/>
          </w:tcPr>
          <w:p w14:paraId="20D5A339" w14:textId="395730DA" w:rsidR="006A3F0A" w:rsidRPr="00FD0683" w:rsidRDefault="006A3F0A" w:rsidP="00FD0683">
            <w:pPr>
              <w:spacing w:line="240" w:lineRule="auto"/>
              <w:rPr>
                <w:rFonts w:asciiTheme="majorHAnsi" w:hAnsiTheme="majorHAnsi" w:cstheme="majorHAnsi"/>
                <w:color w:val="000000" w:themeColor="text1"/>
                <w:sz w:val="24"/>
                <w:szCs w:val="24"/>
              </w:rPr>
            </w:pPr>
            <w:r w:rsidRPr="00FD0683">
              <w:rPr>
                <w:rFonts w:asciiTheme="majorHAnsi" w:hAnsiTheme="majorHAnsi" w:cstheme="majorHAnsi"/>
                <w:bCs/>
                <w:color w:val="231F20"/>
                <w:sz w:val="24"/>
                <w:szCs w:val="24"/>
              </w:rPr>
              <w:t>Güneş Sistemi Ötesi: Gök Cisimler</w:t>
            </w:r>
          </w:p>
        </w:tc>
      </w:tr>
      <w:tr w:rsidR="004A5448" w:rsidRPr="00FD0683" w14:paraId="1C2EB57C" w14:textId="77777777" w:rsidTr="00EC64D7">
        <w:trPr>
          <w:jc w:val="center"/>
        </w:trPr>
        <w:tc>
          <w:tcPr>
            <w:tcW w:w="2093" w:type="dxa"/>
          </w:tcPr>
          <w:p w14:paraId="3A2CBA0E" w14:textId="77777777" w:rsidR="004A5448" w:rsidRPr="00FD0683" w:rsidRDefault="004A5448"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Önerilen Ders Saati:</w:t>
            </w:r>
          </w:p>
        </w:tc>
        <w:tc>
          <w:tcPr>
            <w:tcW w:w="7119" w:type="dxa"/>
            <w:gridSpan w:val="2"/>
          </w:tcPr>
          <w:p w14:paraId="60EA6B99" w14:textId="77777777" w:rsidR="004A5448" w:rsidRPr="00FD0683" w:rsidRDefault="004A5448" w:rsidP="00FD0683">
            <w:pPr>
              <w:spacing w:line="240" w:lineRule="auto"/>
              <w:rPr>
                <w:rFonts w:asciiTheme="majorHAnsi" w:hAnsiTheme="majorHAnsi" w:cstheme="majorHAnsi"/>
                <w:color w:val="000000" w:themeColor="text1"/>
                <w:sz w:val="24"/>
                <w:szCs w:val="24"/>
              </w:rPr>
            </w:pPr>
            <w:r w:rsidRPr="00FD0683">
              <w:rPr>
                <w:rFonts w:asciiTheme="majorHAnsi" w:hAnsiTheme="majorHAnsi" w:cstheme="majorHAnsi"/>
                <w:color w:val="000000" w:themeColor="text1"/>
                <w:sz w:val="24"/>
                <w:szCs w:val="24"/>
              </w:rPr>
              <w:t>4 Saat</w:t>
            </w:r>
          </w:p>
        </w:tc>
      </w:tr>
    </w:tbl>
    <w:p w14:paraId="46F514E9" w14:textId="77777777" w:rsidR="004A5448" w:rsidRPr="00FD0683" w:rsidRDefault="004A5448" w:rsidP="00FD0683">
      <w:pPr>
        <w:spacing w:line="240" w:lineRule="auto"/>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II.BÖLÜM</w:t>
      </w:r>
    </w:p>
    <w:tbl>
      <w:tblPr>
        <w:tblStyle w:val="TabloKlavuzu"/>
        <w:tblW w:w="0" w:type="auto"/>
        <w:jc w:val="center"/>
        <w:tblLook w:val="04A0" w:firstRow="1" w:lastRow="0" w:firstColumn="1" w:lastColumn="0" w:noHBand="0" w:noVBand="1"/>
      </w:tblPr>
      <w:tblGrid>
        <w:gridCol w:w="2093"/>
        <w:gridCol w:w="7986"/>
      </w:tblGrid>
      <w:tr w:rsidR="00BA5C18" w:rsidRPr="00FD0683" w14:paraId="006DEDD0" w14:textId="77777777" w:rsidTr="00BA605E">
        <w:trPr>
          <w:trHeight w:val="733"/>
          <w:jc w:val="center"/>
        </w:trPr>
        <w:tc>
          <w:tcPr>
            <w:tcW w:w="2093" w:type="dxa"/>
            <w:vAlign w:val="center"/>
          </w:tcPr>
          <w:p w14:paraId="433017B2" w14:textId="77777777" w:rsidR="00BA5C18" w:rsidRPr="00FD0683" w:rsidRDefault="00BA5C18"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Öğrenci Kazanımları/Hedef ve Davranışlar:</w:t>
            </w:r>
          </w:p>
        </w:tc>
        <w:tc>
          <w:tcPr>
            <w:tcW w:w="7081" w:type="dxa"/>
          </w:tcPr>
          <w:p w14:paraId="440D4386" w14:textId="53A47D72" w:rsidR="00BA5C18" w:rsidRPr="00FD0683" w:rsidRDefault="00BA5C18" w:rsidP="00FD0683">
            <w:pPr>
              <w:spacing w:line="240" w:lineRule="auto"/>
              <w:rPr>
                <w:rFonts w:asciiTheme="majorHAnsi" w:hAnsiTheme="majorHAnsi" w:cstheme="majorHAnsi"/>
                <w:sz w:val="24"/>
                <w:szCs w:val="24"/>
              </w:rPr>
            </w:pPr>
            <w:r w:rsidRPr="00FD0683">
              <w:rPr>
                <w:rFonts w:asciiTheme="majorHAnsi" w:hAnsiTheme="majorHAnsi" w:cstheme="majorHAnsi"/>
                <w:sz w:val="24"/>
                <w:szCs w:val="24"/>
              </w:rPr>
              <w:t>7.1.2.1.Yıldız oluşum sürecinin farkına varır.</w:t>
            </w:r>
          </w:p>
          <w:p w14:paraId="7CFFE7D6" w14:textId="5B25C933" w:rsidR="00BA5C18" w:rsidRPr="00FD0683" w:rsidRDefault="00BA5C18" w:rsidP="00FD0683">
            <w:pPr>
              <w:spacing w:line="240" w:lineRule="auto"/>
              <w:rPr>
                <w:rFonts w:asciiTheme="majorHAnsi" w:hAnsiTheme="majorHAnsi" w:cstheme="majorHAnsi"/>
                <w:color w:val="000000" w:themeColor="text1"/>
                <w:sz w:val="24"/>
                <w:szCs w:val="24"/>
              </w:rPr>
            </w:pPr>
            <w:r w:rsidRPr="00FD0683">
              <w:rPr>
                <w:rFonts w:asciiTheme="majorHAnsi" w:hAnsiTheme="majorHAnsi" w:cstheme="majorHAnsi"/>
                <w:sz w:val="24"/>
                <w:szCs w:val="24"/>
              </w:rPr>
              <w:t>7.1.2.2.Yıldız kavramını açıklar.</w:t>
            </w:r>
          </w:p>
        </w:tc>
      </w:tr>
      <w:tr w:rsidR="00BA5C18" w:rsidRPr="00FD0683" w14:paraId="6D7568C2" w14:textId="77777777" w:rsidTr="00BA605E">
        <w:trPr>
          <w:trHeight w:val="922"/>
          <w:jc w:val="center"/>
        </w:trPr>
        <w:tc>
          <w:tcPr>
            <w:tcW w:w="2093" w:type="dxa"/>
            <w:vAlign w:val="center"/>
          </w:tcPr>
          <w:p w14:paraId="1448FBCA" w14:textId="77777777" w:rsidR="00BA5C18" w:rsidRPr="00FD0683" w:rsidRDefault="00BA5C18"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Ünite Kavramları ve Sembolleri:</w:t>
            </w:r>
          </w:p>
        </w:tc>
        <w:tc>
          <w:tcPr>
            <w:tcW w:w="7081" w:type="dxa"/>
          </w:tcPr>
          <w:p w14:paraId="4EF022D7" w14:textId="261AEE3B" w:rsidR="00BA5C18" w:rsidRPr="00FD0683" w:rsidRDefault="00BA5C18" w:rsidP="00FD0683">
            <w:pPr>
              <w:spacing w:line="240" w:lineRule="auto"/>
              <w:rPr>
                <w:rFonts w:asciiTheme="majorHAnsi" w:hAnsiTheme="majorHAnsi" w:cstheme="majorHAnsi"/>
                <w:color w:val="231F20"/>
                <w:sz w:val="24"/>
                <w:szCs w:val="24"/>
              </w:rPr>
            </w:pPr>
            <w:r w:rsidRPr="00FD0683">
              <w:rPr>
                <w:rFonts w:asciiTheme="majorHAnsi" w:hAnsiTheme="majorHAnsi" w:cstheme="majorHAnsi"/>
                <w:color w:val="231F20"/>
                <w:sz w:val="24"/>
                <w:szCs w:val="24"/>
              </w:rPr>
              <w:t xml:space="preserve">Yıldız, </w:t>
            </w:r>
            <w:proofErr w:type="gramStart"/>
            <w:r w:rsidRPr="00FD0683">
              <w:rPr>
                <w:rFonts w:asciiTheme="majorHAnsi" w:hAnsiTheme="majorHAnsi" w:cstheme="majorHAnsi"/>
                <w:color w:val="231F20"/>
                <w:sz w:val="24"/>
                <w:szCs w:val="24"/>
              </w:rPr>
              <w:t>takımyıldız ,galaksi</w:t>
            </w:r>
            <w:proofErr w:type="gramEnd"/>
            <w:r w:rsidRPr="00FD0683">
              <w:rPr>
                <w:rFonts w:asciiTheme="majorHAnsi" w:hAnsiTheme="majorHAnsi" w:cstheme="majorHAnsi"/>
                <w:color w:val="231F20"/>
                <w:sz w:val="24"/>
                <w:szCs w:val="24"/>
              </w:rPr>
              <w:t xml:space="preserve"> ,karadelik</w:t>
            </w:r>
          </w:p>
        </w:tc>
      </w:tr>
      <w:tr w:rsidR="00BA5C18" w:rsidRPr="00FD0683" w14:paraId="71410B65" w14:textId="77777777" w:rsidTr="00BA605E">
        <w:trPr>
          <w:trHeight w:val="690"/>
          <w:jc w:val="center"/>
        </w:trPr>
        <w:tc>
          <w:tcPr>
            <w:tcW w:w="2093" w:type="dxa"/>
            <w:vAlign w:val="center"/>
          </w:tcPr>
          <w:p w14:paraId="4C40CA1F" w14:textId="77777777" w:rsidR="00BA5C18" w:rsidRPr="00FD0683" w:rsidRDefault="00BA5C18"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Uygulanacak Yöntem ve Teknikler:</w:t>
            </w:r>
          </w:p>
        </w:tc>
        <w:tc>
          <w:tcPr>
            <w:tcW w:w="7081" w:type="dxa"/>
          </w:tcPr>
          <w:p w14:paraId="6C96D39C" w14:textId="7C95239F" w:rsidR="00BA5C18" w:rsidRPr="00FD0683" w:rsidRDefault="00BA5C18" w:rsidP="00FD0683">
            <w:pPr>
              <w:spacing w:line="240" w:lineRule="auto"/>
              <w:rPr>
                <w:rFonts w:asciiTheme="majorHAnsi" w:hAnsiTheme="majorHAnsi" w:cstheme="majorHAnsi"/>
                <w:color w:val="000000" w:themeColor="text1"/>
                <w:sz w:val="24"/>
                <w:szCs w:val="24"/>
              </w:rPr>
            </w:pPr>
            <w:r w:rsidRPr="00FD0683">
              <w:rPr>
                <w:rFonts w:asciiTheme="majorHAnsi" w:hAnsiTheme="majorHAnsi" w:cstheme="majorHAnsi"/>
                <w:sz w:val="24"/>
                <w:szCs w:val="24"/>
              </w:rPr>
              <w:t>Anlatım, Soru Cevap, Rol Yapma, Grup Çalışması</w:t>
            </w:r>
          </w:p>
        </w:tc>
      </w:tr>
      <w:tr w:rsidR="00BA5C18" w:rsidRPr="00FD0683" w14:paraId="4FCBD028" w14:textId="77777777" w:rsidTr="00BA605E">
        <w:trPr>
          <w:trHeight w:val="755"/>
          <w:jc w:val="center"/>
        </w:trPr>
        <w:tc>
          <w:tcPr>
            <w:tcW w:w="2093" w:type="dxa"/>
            <w:vAlign w:val="center"/>
          </w:tcPr>
          <w:p w14:paraId="675F081E" w14:textId="77777777" w:rsidR="00BA5C18" w:rsidRPr="00FD0683" w:rsidRDefault="00BA5C18"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Kullanılacak Araç – Gereçler:</w:t>
            </w:r>
          </w:p>
        </w:tc>
        <w:tc>
          <w:tcPr>
            <w:tcW w:w="7081" w:type="dxa"/>
          </w:tcPr>
          <w:p w14:paraId="43C74C6D" w14:textId="77777777" w:rsidR="00BA5C18" w:rsidRPr="00FD0683" w:rsidRDefault="00BA5C18" w:rsidP="00FD0683">
            <w:pPr>
              <w:spacing w:line="240" w:lineRule="auto"/>
              <w:rPr>
                <w:rFonts w:asciiTheme="majorHAnsi" w:hAnsiTheme="majorHAnsi" w:cstheme="majorHAnsi"/>
                <w:color w:val="000000" w:themeColor="text1"/>
                <w:sz w:val="24"/>
                <w:szCs w:val="24"/>
              </w:rPr>
            </w:pPr>
          </w:p>
        </w:tc>
      </w:tr>
      <w:tr w:rsidR="00BA5C18" w:rsidRPr="00FD0683" w14:paraId="47502FEA" w14:textId="77777777" w:rsidTr="00BA605E">
        <w:trPr>
          <w:trHeight w:val="755"/>
          <w:jc w:val="center"/>
        </w:trPr>
        <w:tc>
          <w:tcPr>
            <w:tcW w:w="2093" w:type="dxa"/>
            <w:vAlign w:val="center"/>
          </w:tcPr>
          <w:p w14:paraId="58FD7136" w14:textId="77777777" w:rsidR="00BA5C18" w:rsidRPr="00FD0683" w:rsidRDefault="00BA5C18"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Açıklamalar:</w:t>
            </w:r>
          </w:p>
        </w:tc>
        <w:tc>
          <w:tcPr>
            <w:tcW w:w="7081" w:type="dxa"/>
          </w:tcPr>
          <w:p w14:paraId="008474A4" w14:textId="77777777" w:rsidR="00BA5C18" w:rsidRPr="00FD0683" w:rsidRDefault="00BA5C18" w:rsidP="00FD0683">
            <w:pPr>
              <w:spacing w:line="240" w:lineRule="auto"/>
              <w:rPr>
                <w:rFonts w:asciiTheme="majorHAnsi" w:hAnsiTheme="majorHAnsi" w:cstheme="majorHAnsi"/>
                <w:sz w:val="24"/>
                <w:szCs w:val="24"/>
              </w:rPr>
            </w:pPr>
            <w:r w:rsidRPr="00FD0683">
              <w:rPr>
                <w:rFonts w:asciiTheme="majorHAnsi" w:hAnsiTheme="majorHAnsi" w:cstheme="majorHAnsi"/>
                <w:sz w:val="24"/>
                <w:szCs w:val="24"/>
              </w:rPr>
              <w:t>a.</w:t>
            </w:r>
            <w:r w:rsidRPr="00FD0683">
              <w:rPr>
                <w:rFonts w:asciiTheme="majorHAnsi" w:hAnsiTheme="majorHAnsi" w:cstheme="majorHAnsi"/>
                <w:sz w:val="24"/>
                <w:szCs w:val="24"/>
              </w:rPr>
              <w:tab/>
              <w:t>Bulutsu kavramına değinilir.</w:t>
            </w:r>
          </w:p>
          <w:p w14:paraId="747B5E03" w14:textId="77777777" w:rsidR="00BA5C18" w:rsidRPr="00FD0683" w:rsidRDefault="00BA5C18" w:rsidP="00FD0683">
            <w:pPr>
              <w:spacing w:line="240" w:lineRule="auto"/>
              <w:rPr>
                <w:rFonts w:asciiTheme="majorHAnsi" w:hAnsiTheme="majorHAnsi" w:cstheme="majorHAnsi"/>
                <w:sz w:val="24"/>
                <w:szCs w:val="24"/>
              </w:rPr>
            </w:pPr>
            <w:r w:rsidRPr="00FD0683">
              <w:rPr>
                <w:rFonts w:asciiTheme="majorHAnsi" w:hAnsiTheme="majorHAnsi" w:cstheme="majorHAnsi"/>
                <w:sz w:val="24"/>
                <w:szCs w:val="24"/>
              </w:rPr>
              <w:t>b.</w:t>
            </w:r>
            <w:r w:rsidRPr="00FD0683">
              <w:rPr>
                <w:rFonts w:asciiTheme="majorHAnsi" w:hAnsiTheme="majorHAnsi" w:cstheme="majorHAnsi"/>
                <w:sz w:val="24"/>
                <w:szCs w:val="24"/>
              </w:rPr>
              <w:tab/>
              <w:t>Bulutsu örnekleri verilir.</w:t>
            </w:r>
          </w:p>
          <w:p w14:paraId="1A5B036F" w14:textId="006B313E" w:rsidR="00BA5C18" w:rsidRPr="00FD0683" w:rsidRDefault="00BA5C18" w:rsidP="00FD0683">
            <w:pPr>
              <w:spacing w:line="240" w:lineRule="auto"/>
              <w:rPr>
                <w:rFonts w:asciiTheme="majorHAnsi" w:hAnsiTheme="majorHAnsi" w:cstheme="majorHAnsi"/>
                <w:sz w:val="24"/>
                <w:szCs w:val="24"/>
              </w:rPr>
            </w:pPr>
            <w:r w:rsidRPr="00FD0683">
              <w:rPr>
                <w:rFonts w:asciiTheme="majorHAnsi" w:hAnsiTheme="majorHAnsi" w:cstheme="majorHAnsi"/>
                <w:sz w:val="24"/>
                <w:szCs w:val="24"/>
              </w:rPr>
              <w:t>c.</w:t>
            </w:r>
            <w:r w:rsidRPr="00FD0683">
              <w:rPr>
                <w:rFonts w:asciiTheme="majorHAnsi" w:hAnsiTheme="majorHAnsi" w:cstheme="majorHAnsi"/>
                <w:sz w:val="24"/>
                <w:szCs w:val="24"/>
              </w:rPr>
              <w:tab/>
              <w:t>Karadelik kavramına değinilir.</w:t>
            </w:r>
          </w:p>
          <w:p w14:paraId="309F6BAD" w14:textId="77777777" w:rsidR="00BA5C18" w:rsidRPr="00FD0683" w:rsidRDefault="00BA5C18" w:rsidP="00FD0683">
            <w:pPr>
              <w:spacing w:line="240" w:lineRule="auto"/>
              <w:rPr>
                <w:rFonts w:asciiTheme="majorHAnsi" w:hAnsiTheme="majorHAnsi" w:cstheme="majorHAnsi"/>
                <w:sz w:val="24"/>
                <w:szCs w:val="24"/>
              </w:rPr>
            </w:pPr>
            <w:r w:rsidRPr="00FD0683">
              <w:rPr>
                <w:rFonts w:asciiTheme="majorHAnsi" w:hAnsiTheme="majorHAnsi" w:cstheme="majorHAnsi"/>
                <w:sz w:val="24"/>
                <w:szCs w:val="24"/>
              </w:rPr>
              <w:t>a.</w:t>
            </w:r>
            <w:r w:rsidRPr="00FD0683">
              <w:rPr>
                <w:rFonts w:asciiTheme="majorHAnsi" w:hAnsiTheme="majorHAnsi" w:cstheme="majorHAnsi"/>
                <w:sz w:val="24"/>
                <w:szCs w:val="24"/>
              </w:rPr>
              <w:tab/>
              <w:t>Yıldız çeşitlerine değinilir.</w:t>
            </w:r>
          </w:p>
          <w:p w14:paraId="6EF2A815" w14:textId="77777777" w:rsidR="00BA5C18" w:rsidRPr="00FD0683" w:rsidRDefault="00BA5C18" w:rsidP="00FD0683">
            <w:pPr>
              <w:spacing w:line="240" w:lineRule="auto"/>
              <w:rPr>
                <w:rFonts w:asciiTheme="majorHAnsi" w:hAnsiTheme="majorHAnsi" w:cstheme="majorHAnsi"/>
                <w:sz w:val="24"/>
                <w:szCs w:val="24"/>
              </w:rPr>
            </w:pPr>
            <w:r w:rsidRPr="00FD0683">
              <w:rPr>
                <w:rFonts w:asciiTheme="majorHAnsi" w:hAnsiTheme="majorHAnsi" w:cstheme="majorHAnsi"/>
                <w:sz w:val="24"/>
                <w:szCs w:val="24"/>
              </w:rPr>
              <w:t>b.</w:t>
            </w:r>
            <w:r w:rsidRPr="00FD0683">
              <w:rPr>
                <w:rFonts w:asciiTheme="majorHAnsi" w:hAnsiTheme="majorHAnsi" w:cstheme="majorHAnsi"/>
                <w:sz w:val="24"/>
                <w:szCs w:val="24"/>
              </w:rPr>
              <w:tab/>
              <w:t>Dünya'dan bakıldığı şekliyle görülen yıldız gruplarının, isimlendirmesi olan takımyıldızlara değinilir.</w:t>
            </w:r>
          </w:p>
          <w:p w14:paraId="6DB802CC" w14:textId="6E271E78" w:rsidR="00BA5C18" w:rsidRPr="00FD0683" w:rsidRDefault="00BA5C18" w:rsidP="00FD0683">
            <w:pPr>
              <w:spacing w:line="240" w:lineRule="auto"/>
              <w:rPr>
                <w:rFonts w:asciiTheme="majorHAnsi" w:hAnsiTheme="majorHAnsi" w:cstheme="majorHAnsi"/>
                <w:color w:val="000000" w:themeColor="text1"/>
                <w:sz w:val="24"/>
                <w:szCs w:val="24"/>
              </w:rPr>
            </w:pPr>
            <w:r w:rsidRPr="00FD0683">
              <w:rPr>
                <w:rFonts w:asciiTheme="majorHAnsi" w:hAnsiTheme="majorHAnsi" w:cstheme="majorHAnsi"/>
                <w:sz w:val="24"/>
                <w:szCs w:val="24"/>
              </w:rPr>
              <w:t>c.</w:t>
            </w:r>
            <w:r w:rsidRPr="00FD0683">
              <w:rPr>
                <w:rFonts w:asciiTheme="majorHAnsi" w:hAnsiTheme="majorHAnsi" w:cstheme="majorHAnsi"/>
                <w:sz w:val="24"/>
                <w:szCs w:val="24"/>
              </w:rPr>
              <w:tab/>
              <w:t>Gök cisimleri arası uzaklığın ışık yılı cinsinden ifade edildiğine değinilir.</w:t>
            </w:r>
          </w:p>
        </w:tc>
      </w:tr>
      <w:tr w:rsidR="004A5448" w:rsidRPr="00FD0683" w14:paraId="3A527C51" w14:textId="77777777" w:rsidTr="00BA605E">
        <w:trPr>
          <w:trHeight w:val="699"/>
          <w:jc w:val="center"/>
        </w:trPr>
        <w:tc>
          <w:tcPr>
            <w:tcW w:w="2093" w:type="dxa"/>
            <w:vAlign w:val="center"/>
          </w:tcPr>
          <w:p w14:paraId="6A4AFBBF" w14:textId="77777777" w:rsidR="004A5448" w:rsidRPr="00FD0683" w:rsidRDefault="004A5448"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Yapılacak Etkinlikler:</w:t>
            </w:r>
          </w:p>
        </w:tc>
        <w:tc>
          <w:tcPr>
            <w:tcW w:w="7081" w:type="dxa"/>
          </w:tcPr>
          <w:p w14:paraId="59A8C320" w14:textId="77777777" w:rsidR="004A5448" w:rsidRPr="00FD0683" w:rsidRDefault="004A5448" w:rsidP="00FD0683">
            <w:pPr>
              <w:spacing w:line="240" w:lineRule="auto"/>
              <w:rPr>
                <w:rFonts w:asciiTheme="majorHAnsi" w:hAnsiTheme="majorHAnsi" w:cstheme="majorHAnsi"/>
                <w:color w:val="000000" w:themeColor="text1"/>
                <w:sz w:val="24"/>
                <w:szCs w:val="24"/>
              </w:rPr>
            </w:pPr>
          </w:p>
        </w:tc>
      </w:tr>
      <w:tr w:rsidR="004A5448" w:rsidRPr="00FD0683" w14:paraId="2DAF0536" w14:textId="77777777" w:rsidTr="00EC64D7">
        <w:trPr>
          <w:trHeight w:val="834"/>
          <w:jc w:val="center"/>
        </w:trPr>
        <w:tc>
          <w:tcPr>
            <w:tcW w:w="2093" w:type="dxa"/>
            <w:vAlign w:val="center"/>
          </w:tcPr>
          <w:p w14:paraId="0977F32A" w14:textId="77777777" w:rsidR="004A5448" w:rsidRPr="00FD0683" w:rsidRDefault="004A5448" w:rsidP="00FD0683">
            <w:pPr>
              <w:spacing w:line="240" w:lineRule="auto"/>
              <w:jc w:val="center"/>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Özet:</w:t>
            </w:r>
          </w:p>
        </w:tc>
        <w:tc>
          <w:tcPr>
            <w:tcW w:w="7081" w:type="dxa"/>
            <w:vAlign w:val="center"/>
          </w:tcPr>
          <w:p w14:paraId="5E31B9CA" w14:textId="77777777" w:rsidR="004A5448" w:rsidRPr="00FD0683" w:rsidRDefault="00D20F8D" w:rsidP="00FD0683">
            <w:pPr>
              <w:spacing w:after="0" w:line="240" w:lineRule="auto"/>
              <w:jc w:val="center"/>
              <w:rPr>
                <w:rFonts w:asciiTheme="majorHAnsi" w:hAnsiTheme="majorHAnsi" w:cstheme="majorHAnsi"/>
                <w:b/>
                <w:sz w:val="24"/>
                <w:szCs w:val="24"/>
              </w:rPr>
            </w:pPr>
            <w:r w:rsidRPr="00FD0683">
              <w:rPr>
                <w:rFonts w:asciiTheme="majorHAnsi" w:hAnsiTheme="majorHAnsi" w:cstheme="majorHAnsi"/>
                <w:b/>
                <w:sz w:val="24"/>
                <w:szCs w:val="24"/>
              </w:rPr>
              <w:t>GÜNEŞ SİSTEMİ ÖTESİ: GÖK CİSİMLERİ</w:t>
            </w:r>
          </w:p>
          <w:p w14:paraId="5E51BE8F" w14:textId="77777777" w:rsidR="00D20F8D" w:rsidRPr="00FD0683" w:rsidRDefault="00AF148A" w:rsidP="00FD0683">
            <w:pPr>
              <w:spacing w:after="0" w:line="240" w:lineRule="auto"/>
              <w:rPr>
                <w:rFonts w:asciiTheme="majorHAnsi" w:hAnsiTheme="majorHAnsi" w:cstheme="majorHAnsi"/>
                <w:b/>
                <w:sz w:val="24"/>
                <w:szCs w:val="24"/>
              </w:rPr>
            </w:pPr>
            <w:r w:rsidRPr="00FD0683">
              <w:rPr>
                <w:rFonts w:asciiTheme="majorHAnsi" w:hAnsiTheme="majorHAnsi" w:cstheme="majorHAnsi"/>
                <w:b/>
                <w:sz w:val="24"/>
                <w:szCs w:val="24"/>
              </w:rPr>
              <w:t>YILDIZ OLUŞUMU</w:t>
            </w:r>
          </w:p>
          <w:p w14:paraId="01085729" w14:textId="77777777" w:rsidR="00D5405A" w:rsidRPr="00FD0683" w:rsidRDefault="00D5405A" w:rsidP="00FD0683">
            <w:pPr>
              <w:spacing w:line="240" w:lineRule="auto"/>
              <w:rPr>
                <w:rFonts w:asciiTheme="majorHAnsi" w:hAnsiTheme="majorHAnsi" w:cstheme="majorHAnsi"/>
                <w:sz w:val="24"/>
                <w:szCs w:val="24"/>
                <w:shd w:val="clear" w:color="auto" w:fill="FFFFFF"/>
              </w:rPr>
            </w:pPr>
            <w:r w:rsidRPr="00FD0683">
              <w:rPr>
                <w:rFonts w:asciiTheme="majorHAnsi" w:hAnsiTheme="majorHAnsi" w:cstheme="majorHAnsi"/>
                <w:sz w:val="24"/>
                <w:szCs w:val="24"/>
                <w:shd w:val="clear" w:color="auto" w:fill="FFFFFF"/>
              </w:rPr>
              <w:t>Yıldızlar, gezegenlerin aksine kendileri ışık kaynağıdır. Ayrıca gezegenlere göre yıldızlar çok daha büyük ve sıcaktır. Ağırlıklı olarak hidrojen ve helyum gazlarından meydana gelen, etrafına enerji (ısı ve ışık) yayan oldukça büyük kütleli, yoğun ve karanlık uzayda ışık saçan gökyüzünde bir nokta olarak görünen plazma küresine </w:t>
            </w:r>
            <w:r w:rsidRPr="00FD0683">
              <w:rPr>
                <w:rStyle w:val="Gl"/>
                <w:rFonts w:asciiTheme="majorHAnsi" w:hAnsiTheme="majorHAnsi" w:cstheme="majorHAnsi"/>
                <w:sz w:val="24"/>
                <w:szCs w:val="24"/>
                <w:shd w:val="clear" w:color="auto" w:fill="FFFFFF"/>
              </w:rPr>
              <w:t>yıldız</w:t>
            </w:r>
            <w:r w:rsidRPr="00FD0683">
              <w:rPr>
                <w:rFonts w:asciiTheme="majorHAnsi" w:hAnsiTheme="majorHAnsi" w:cstheme="majorHAnsi"/>
                <w:sz w:val="24"/>
                <w:szCs w:val="24"/>
                <w:shd w:val="clear" w:color="auto" w:fill="FFFFFF"/>
              </w:rPr>
              <w:t> denir. Teleskoplar aracılığı ile yıldızların yoğun, sıcak ve ışık yayan bir plazma küresi olduğu anlaşılmıştır.</w:t>
            </w:r>
          </w:p>
          <w:p w14:paraId="249FD120" w14:textId="77777777" w:rsidR="00D5405A" w:rsidRPr="00FD0683" w:rsidRDefault="00D5405A" w:rsidP="00FD0683">
            <w:pPr>
              <w:spacing w:after="0" w:line="240" w:lineRule="auto"/>
              <w:rPr>
                <w:rFonts w:asciiTheme="majorHAnsi" w:hAnsiTheme="majorHAnsi" w:cstheme="majorHAnsi"/>
                <w:sz w:val="24"/>
                <w:szCs w:val="24"/>
                <w:shd w:val="clear" w:color="auto" w:fill="FFFFFF"/>
              </w:rPr>
            </w:pPr>
            <w:r w:rsidRPr="00FD0683">
              <w:rPr>
                <w:rFonts w:asciiTheme="majorHAnsi" w:hAnsiTheme="majorHAnsi" w:cstheme="majorHAnsi"/>
                <w:b/>
                <w:bCs/>
                <w:sz w:val="24"/>
                <w:szCs w:val="24"/>
                <w:shd w:val="clear" w:color="auto" w:fill="FFFFFF"/>
              </w:rPr>
              <w:lastRenderedPageBreak/>
              <w:t>Dünya’ya en yakın yıldız</w:t>
            </w:r>
            <w:r w:rsidRPr="00FD0683">
              <w:rPr>
                <w:rFonts w:asciiTheme="majorHAnsi" w:hAnsiTheme="majorHAnsi" w:cstheme="majorHAnsi"/>
                <w:sz w:val="24"/>
                <w:szCs w:val="24"/>
                <w:shd w:val="clear" w:color="auto" w:fill="FFFFFF"/>
              </w:rPr>
              <w:t>, aynı zamanda Dünya üzerindeki yaşamın kaynağı da olan </w:t>
            </w:r>
            <w:r w:rsidRPr="00FD0683">
              <w:rPr>
                <w:rFonts w:asciiTheme="majorHAnsi" w:hAnsiTheme="majorHAnsi" w:cstheme="majorHAnsi"/>
                <w:b/>
                <w:bCs/>
                <w:sz w:val="24"/>
                <w:szCs w:val="24"/>
                <w:shd w:val="clear" w:color="auto" w:fill="FFFFFF"/>
              </w:rPr>
              <w:t>Güneş’tir</w:t>
            </w:r>
            <w:r w:rsidRPr="00FD0683">
              <w:rPr>
                <w:rFonts w:asciiTheme="majorHAnsi" w:hAnsiTheme="majorHAnsi" w:cstheme="majorHAnsi"/>
                <w:sz w:val="24"/>
                <w:szCs w:val="24"/>
                <w:shd w:val="clear" w:color="auto" w:fill="FFFFFF"/>
              </w:rPr>
              <w:t>. Güneş bulunduğumuz sistemin yıldızı olup sağladığı yenilenebilir enerji sayesinde yaşamımızın devamlılığını sağlayan tek yıldızdır</w:t>
            </w:r>
          </w:p>
          <w:p w14:paraId="22266CED" w14:textId="77777777" w:rsidR="00ED38DD" w:rsidRPr="00FD0683" w:rsidRDefault="00ED38DD" w:rsidP="00FD0683">
            <w:pPr>
              <w:spacing w:line="240" w:lineRule="auto"/>
              <w:rPr>
                <w:rFonts w:asciiTheme="majorHAnsi" w:hAnsiTheme="majorHAnsi" w:cstheme="majorHAnsi"/>
                <w:sz w:val="24"/>
                <w:szCs w:val="24"/>
                <w:shd w:val="clear" w:color="auto" w:fill="FFFFFF"/>
              </w:rPr>
            </w:pPr>
            <w:r w:rsidRPr="00FD0683">
              <w:rPr>
                <w:rFonts w:asciiTheme="majorHAnsi" w:hAnsiTheme="majorHAnsi" w:cstheme="majorHAnsi"/>
                <w:sz w:val="24"/>
                <w:szCs w:val="24"/>
                <w:shd w:val="clear" w:color="auto" w:fill="FFFFFF"/>
              </w:rPr>
              <w:t>Galaksimiz içerisinde yaklaşık 300 milyar yıldız bulunmaktadır. Bazı yıldızlar milyarlarca, bazı yıldızlar milyonlarca yıl öncesinden beri vardır</w:t>
            </w:r>
          </w:p>
          <w:p w14:paraId="0860612F" w14:textId="17FE6F2C" w:rsidR="00ED38DD" w:rsidRPr="00FD0683" w:rsidRDefault="008D627D" w:rsidP="00FD0683">
            <w:pPr>
              <w:pStyle w:val="NormalWeb"/>
              <w:shd w:val="clear" w:color="auto" w:fill="FFFFFF"/>
              <w:spacing w:before="0" w:beforeAutospacing="0" w:after="335" w:afterAutospacing="0"/>
              <w:rPr>
                <w:rFonts w:asciiTheme="majorHAnsi" w:hAnsiTheme="majorHAnsi" w:cstheme="majorHAnsi"/>
              </w:rPr>
            </w:pPr>
            <w:r w:rsidRPr="00FD0683">
              <w:rPr>
                <w:rFonts w:asciiTheme="majorHAnsi" w:hAnsiTheme="majorHAnsi" w:cstheme="majorHAnsi"/>
                <w:noProof/>
              </w:rPr>
              <w:drawing>
                <wp:anchor distT="0" distB="0" distL="114300" distR="114300" simplePos="0" relativeHeight="251658240" behindDoc="0" locked="0" layoutInCell="1" allowOverlap="1" wp14:anchorId="2CD16A4F" wp14:editId="1E80503E">
                  <wp:simplePos x="0" y="0"/>
                  <wp:positionH relativeFrom="column">
                    <wp:posOffset>-91440</wp:posOffset>
                  </wp:positionH>
                  <wp:positionV relativeFrom="paragraph">
                    <wp:posOffset>552450</wp:posOffset>
                  </wp:positionV>
                  <wp:extent cx="2438400" cy="1371600"/>
                  <wp:effectExtent l="0" t="0" r="0" b="0"/>
                  <wp:wrapSquare wrapText="bothSides"/>
                  <wp:docPr id="10" name="Resim 10" descr="Yıldızlar Nasıl Oluşur1"/>
                  <wp:cNvGraphicFramePr/>
                  <a:graphic xmlns:a="http://schemas.openxmlformats.org/drawingml/2006/main">
                    <a:graphicData uri="http://schemas.openxmlformats.org/drawingml/2006/picture">
                      <pic:pic xmlns:pic="http://schemas.openxmlformats.org/drawingml/2006/picture">
                        <pic:nvPicPr>
                          <pic:cNvPr id="10" name="Resim 10" descr="Yıldızlar Nasıl Oluşur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pic:spPr>
                      </pic:pic>
                    </a:graphicData>
                  </a:graphic>
                  <wp14:sizeRelH relativeFrom="margin">
                    <wp14:pctWidth>0</wp14:pctWidth>
                  </wp14:sizeRelH>
                  <wp14:sizeRelV relativeFrom="margin">
                    <wp14:pctHeight>0</wp14:pctHeight>
                  </wp14:sizeRelV>
                </wp:anchor>
              </w:drawing>
            </w:r>
            <w:r w:rsidR="00ED38DD" w:rsidRPr="00FD0683">
              <w:rPr>
                <w:rFonts w:asciiTheme="majorHAnsi" w:hAnsiTheme="majorHAnsi" w:cstheme="majorHAnsi"/>
              </w:rPr>
              <w:t>Yıldızlararası ortam ise toz, hidrojen gazı ve küçük miktarlardaki diğer elementlerden oluşmaktadır. Yıldızlararası ortamın bulutu andıran yoğun bölgeleri karanlık ve parlak </w:t>
            </w:r>
            <w:r w:rsidR="00ED38DD" w:rsidRPr="00FD0683">
              <w:rPr>
                <w:rStyle w:val="Gl"/>
                <w:rFonts w:asciiTheme="majorHAnsi" w:hAnsiTheme="majorHAnsi" w:cstheme="majorHAnsi"/>
              </w:rPr>
              <w:t>nebulalar</w:t>
            </w:r>
            <w:r w:rsidRPr="00FD0683">
              <w:rPr>
                <w:rStyle w:val="Gl"/>
                <w:rFonts w:asciiTheme="majorHAnsi" w:hAnsiTheme="majorHAnsi" w:cstheme="majorHAnsi"/>
              </w:rPr>
              <w:t xml:space="preserve"> </w:t>
            </w:r>
            <w:r w:rsidR="00ED38DD" w:rsidRPr="00FD0683">
              <w:rPr>
                <w:rFonts w:asciiTheme="majorHAnsi" w:hAnsiTheme="majorHAnsi" w:cstheme="majorHAnsi"/>
              </w:rPr>
              <w:t xml:space="preserve">şeklinde görülebilir. </w:t>
            </w:r>
          </w:p>
          <w:p w14:paraId="7C29A69A" w14:textId="79865885" w:rsidR="00ED38DD" w:rsidRPr="00FD0683" w:rsidRDefault="00ED38DD" w:rsidP="00FD0683">
            <w:pPr>
              <w:pStyle w:val="NormalWeb"/>
              <w:shd w:val="clear" w:color="auto" w:fill="FFFFFF"/>
              <w:spacing w:before="0" w:beforeAutospacing="0" w:after="335" w:afterAutospacing="0"/>
              <w:rPr>
                <w:rFonts w:asciiTheme="majorHAnsi" w:hAnsiTheme="majorHAnsi" w:cstheme="majorHAnsi"/>
              </w:rPr>
            </w:pPr>
            <w:r w:rsidRPr="00FD0683">
              <w:rPr>
                <w:rFonts w:asciiTheme="majorHAnsi" w:hAnsiTheme="majorHAnsi" w:cstheme="majorHAnsi"/>
              </w:rPr>
              <w:t>Nebulalar (bulutsular) yıldızların doğum yerleridir.</w:t>
            </w:r>
            <w:r w:rsidR="008D627D" w:rsidRPr="00FD0683">
              <w:rPr>
                <w:rFonts w:asciiTheme="majorHAnsi" w:hAnsiTheme="majorHAnsi" w:cstheme="majorHAnsi"/>
                <w:noProof/>
              </w:rPr>
              <w:t xml:space="preserve"> </w:t>
            </w:r>
          </w:p>
          <w:p w14:paraId="372D91B2" w14:textId="0A2A76E7" w:rsidR="00ED38DD" w:rsidRPr="00FD0683" w:rsidRDefault="00ED38DD" w:rsidP="00FD0683">
            <w:pPr>
              <w:pStyle w:val="NormalWeb"/>
              <w:shd w:val="clear" w:color="auto" w:fill="FFFFFF"/>
              <w:spacing w:before="0" w:beforeAutospacing="0" w:after="335" w:afterAutospacing="0"/>
              <w:rPr>
                <w:rFonts w:asciiTheme="majorHAnsi" w:hAnsiTheme="majorHAnsi" w:cstheme="majorHAnsi"/>
              </w:rPr>
            </w:pPr>
            <w:r w:rsidRPr="00FD0683">
              <w:rPr>
                <w:rFonts w:asciiTheme="majorHAnsi" w:hAnsiTheme="majorHAnsi" w:cstheme="majorHAnsi"/>
              </w:rPr>
              <w:t xml:space="preserve"> Yıldızlar, uzayda bulunan yüksek yoğunlukta geniş bölgelerde oluşan moleküler bulutların içinde oluşur. Yıldızlararası gaz ve toz (molekül bulutları), nebula(bulutsu) denilen yapılarda kütle </w:t>
            </w:r>
            <w:proofErr w:type="spellStart"/>
            <w:r w:rsidRPr="00FD0683">
              <w:rPr>
                <w:rFonts w:asciiTheme="majorHAnsi" w:hAnsiTheme="majorHAnsi" w:cstheme="majorHAnsi"/>
              </w:rPr>
              <w:t>çekimsel</w:t>
            </w:r>
            <w:proofErr w:type="spellEnd"/>
            <w:r w:rsidRPr="00FD0683">
              <w:rPr>
                <w:rFonts w:asciiTheme="majorHAnsi" w:hAnsiTheme="majorHAnsi" w:cstheme="majorHAnsi"/>
              </w:rPr>
              <w:t xml:space="preserve"> etkilerle (örneğin bir süpernova patlaması veya galaksi çarpışmasının şok dalgaları ile) sıkışmaya başlar. Sıkışmaya başlayan gaz ve toz merkezde yoğunlaşmaya başlayınca içerisindeki madde merkeze doğru spiraller çizerek düşmeye başlar ve yıldız oluşum diski meydana getirir. Merkezde kalan madde öyle bir noktaya kadar sıkışır ısınır ki hidrojen atomları nükleer füzyon yoluyla birleşerek enerji üretmeye başlarlar. </w:t>
            </w:r>
            <w:r w:rsidR="00FD0683" w:rsidRPr="00FD0683">
              <w:rPr>
                <w:rFonts w:asciiTheme="majorHAnsi" w:hAnsiTheme="majorHAnsi" w:cstheme="majorHAnsi"/>
              </w:rPr>
              <w:t>Uzaya</w:t>
            </w:r>
            <w:r w:rsidRPr="00FD0683">
              <w:rPr>
                <w:rFonts w:asciiTheme="majorHAnsi" w:hAnsiTheme="majorHAnsi" w:cstheme="majorHAnsi"/>
              </w:rPr>
              <w:t xml:space="preserve"> ışık vermeye başlar. Işımanın kaynağı, artan kütle nedeniyle dışarıdan içeriye doğru gerçekleşen çökmeyi dengeleme eğilimindeki nükleer patlamalardır. Nükleer patlamaların nedeni, merkezi bölgedeki yüksek sıcaklık ve basınçtır. Yıldız oluşum sürecinde sıcaklığın artması, çöken parçacıkların hareketi nedeniyle gerçekleşen enerji dönüşümüyle açıklanır.</w:t>
            </w:r>
          </w:p>
          <w:p w14:paraId="3F6808DD" w14:textId="432A1B4D" w:rsidR="00641BC2" w:rsidRPr="00FD0683" w:rsidRDefault="00F22FAD" w:rsidP="00FD0683">
            <w:pPr>
              <w:pStyle w:val="NormalWeb"/>
              <w:shd w:val="clear" w:color="auto" w:fill="FFFFFF"/>
              <w:spacing w:before="0" w:beforeAutospacing="0" w:after="335" w:afterAutospacing="0"/>
              <w:rPr>
                <w:rFonts w:asciiTheme="majorHAnsi" w:hAnsiTheme="majorHAnsi" w:cstheme="majorHAnsi"/>
              </w:rPr>
            </w:pPr>
            <w:r w:rsidRPr="00FD0683">
              <w:rPr>
                <w:rFonts w:asciiTheme="majorHAnsi" w:hAnsiTheme="majorHAnsi" w:cstheme="majorHAnsi"/>
                <w:noProof/>
              </w:rPr>
              <w:drawing>
                <wp:inline distT="0" distB="0" distL="0" distR="0" wp14:anchorId="41661E82" wp14:editId="05AD2A49">
                  <wp:extent cx="4871616" cy="2490239"/>
                  <wp:effectExtent l="19050" t="0" r="5184" b="0"/>
                  <wp:docPr id="7" name="Resim 3" descr="yildizlarin_yasam_evre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ildizlarin_yasam_evreleri"/>
                          <pic:cNvPicPr>
                            <a:picLocks noChangeAspect="1" noChangeArrowheads="1"/>
                          </pic:cNvPicPr>
                        </pic:nvPicPr>
                        <pic:blipFill>
                          <a:blip r:embed="rId6"/>
                          <a:srcRect/>
                          <a:stretch>
                            <a:fillRect/>
                          </a:stretch>
                        </pic:blipFill>
                        <pic:spPr bwMode="auto">
                          <a:xfrm>
                            <a:off x="0" y="0"/>
                            <a:ext cx="4869736" cy="2489278"/>
                          </a:xfrm>
                          <a:prstGeom prst="rect">
                            <a:avLst/>
                          </a:prstGeom>
                          <a:noFill/>
                          <a:ln w="9525">
                            <a:noFill/>
                            <a:miter lim="800000"/>
                            <a:headEnd/>
                            <a:tailEnd/>
                          </a:ln>
                        </pic:spPr>
                      </pic:pic>
                    </a:graphicData>
                  </a:graphic>
                </wp:inline>
              </w:drawing>
            </w:r>
          </w:p>
          <w:p w14:paraId="1BB6BFD7" w14:textId="5F3BE9D1" w:rsidR="00641BC2" w:rsidRPr="00FD0683" w:rsidRDefault="00641BC2" w:rsidP="00FD0683">
            <w:pPr>
              <w:pStyle w:val="NormalWeb"/>
              <w:shd w:val="clear" w:color="auto" w:fill="FFFFFF"/>
              <w:spacing w:before="0" w:beforeAutospacing="0" w:after="335" w:afterAutospacing="0"/>
              <w:rPr>
                <w:rFonts w:asciiTheme="majorHAnsi" w:hAnsiTheme="majorHAnsi" w:cstheme="majorHAnsi"/>
                <w:shd w:val="clear" w:color="auto" w:fill="FFFFFF"/>
              </w:rPr>
            </w:pPr>
            <w:r w:rsidRPr="00FD0683">
              <w:rPr>
                <w:rFonts w:asciiTheme="majorHAnsi" w:hAnsiTheme="majorHAnsi" w:cstheme="majorHAnsi"/>
                <w:shd w:val="clear" w:color="auto" w:fill="FFFFFF"/>
              </w:rPr>
              <w:t>Kütlesi Güneş tipi yıldızlardan büyük olan yıldızların ölümleriyse muhteşem ışık şölenlerini hatırlatan </w:t>
            </w:r>
            <w:r w:rsidRPr="00FD0683">
              <w:rPr>
                <w:rStyle w:val="Gl"/>
                <w:rFonts w:asciiTheme="majorHAnsi" w:hAnsiTheme="majorHAnsi" w:cstheme="majorHAnsi"/>
                <w:shd w:val="clear" w:color="auto" w:fill="FFFFFF"/>
              </w:rPr>
              <w:t>süpernova</w:t>
            </w:r>
            <w:r w:rsidRPr="00FD0683">
              <w:rPr>
                <w:rFonts w:asciiTheme="majorHAnsi" w:hAnsiTheme="majorHAnsi" w:cstheme="majorHAnsi"/>
                <w:shd w:val="clear" w:color="auto" w:fill="FFFFFF"/>
              </w:rPr>
              <w:t> patlamasıyla gerçekleşir. Patlama sonucunda yıldızın yaşam sürecinde oluşan ağır elementler uzaya dağılarak sonraki kuşak yıldızların bünyesinde bulunur</w:t>
            </w:r>
          </w:p>
          <w:p w14:paraId="268A291E" w14:textId="77777777" w:rsidR="00FD0683" w:rsidRDefault="00FD0683" w:rsidP="00FD0683">
            <w:pPr>
              <w:spacing w:line="240" w:lineRule="auto"/>
              <w:rPr>
                <w:rStyle w:val="Vurgu"/>
                <w:rFonts w:asciiTheme="majorHAnsi" w:hAnsiTheme="majorHAnsi" w:cstheme="majorHAnsi"/>
                <w:b/>
                <w:sz w:val="24"/>
                <w:szCs w:val="24"/>
                <w:shd w:val="clear" w:color="auto" w:fill="FFFFFF"/>
              </w:rPr>
            </w:pPr>
          </w:p>
          <w:p w14:paraId="029E65EB" w14:textId="1D58296F" w:rsidR="002E0368" w:rsidRPr="00FD0683" w:rsidRDefault="002E0368" w:rsidP="00FD0683">
            <w:pPr>
              <w:spacing w:line="240" w:lineRule="auto"/>
              <w:jc w:val="center"/>
              <w:rPr>
                <w:rStyle w:val="Vurgu"/>
                <w:rFonts w:asciiTheme="majorHAnsi" w:hAnsiTheme="majorHAnsi" w:cstheme="majorHAnsi"/>
                <w:b/>
                <w:i w:val="0"/>
                <w:iCs w:val="0"/>
                <w:sz w:val="24"/>
                <w:szCs w:val="24"/>
                <w:shd w:val="clear" w:color="auto" w:fill="FFFFFF"/>
              </w:rPr>
            </w:pPr>
            <w:r w:rsidRPr="00FD0683">
              <w:rPr>
                <w:rStyle w:val="Vurgu"/>
                <w:rFonts w:asciiTheme="majorHAnsi" w:hAnsiTheme="majorHAnsi" w:cstheme="majorHAnsi"/>
                <w:b/>
                <w:i w:val="0"/>
                <w:iCs w:val="0"/>
                <w:sz w:val="24"/>
                <w:szCs w:val="24"/>
                <w:shd w:val="clear" w:color="auto" w:fill="FFFFFF"/>
              </w:rPr>
              <w:lastRenderedPageBreak/>
              <w:t>Karadelikler</w:t>
            </w:r>
          </w:p>
          <w:p w14:paraId="54E8B83C" w14:textId="11B8A956" w:rsidR="002E0368" w:rsidRPr="00FD0683" w:rsidRDefault="002E0368" w:rsidP="00FD0683">
            <w:pPr>
              <w:spacing w:line="240" w:lineRule="auto"/>
              <w:rPr>
                <w:rFonts w:asciiTheme="majorHAnsi" w:hAnsiTheme="majorHAnsi" w:cstheme="majorHAnsi"/>
                <w:sz w:val="24"/>
                <w:szCs w:val="24"/>
                <w:shd w:val="clear" w:color="auto" w:fill="FFFFFF"/>
              </w:rPr>
            </w:pPr>
            <w:r w:rsidRPr="00FD0683">
              <w:rPr>
                <w:rStyle w:val="Vurgu"/>
                <w:rFonts w:asciiTheme="majorHAnsi" w:hAnsiTheme="majorHAnsi" w:cstheme="majorHAnsi"/>
                <w:sz w:val="24"/>
                <w:szCs w:val="24"/>
                <w:shd w:val="clear" w:color="auto" w:fill="FFFFFF"/>
              </w:rPr>
              <w:t> </w:t>
            </w:r>
            <w:r w:rsidRPr="00FD0683">
              <w:rPr>
                <w:rFonts w:asciiTheme="majorHAnsi" w:hAnsiTheme="majorHAnsi" w:cstheme="majorHAnsi"/>
                <w:sz w:val="24"/>
                <w:szCs w:val="24"/>
                <w:shd w:val="clear" w:color="auto" w:fill="FFFFFF"/>
              </w:rPr>
              <w:t>Süpernova patlamasının ardından geriye kalanlar, bazen oldukça büyük kütlelere sahip olabilmekte ve bunlar birbirleri üzerine çökerek karadelik olarak bilinen muazzam büyüklükte kütleye sahip cismi oluşturmaktadırlar.  Bu öylesine büyük bir kütledir ki ışık dahi onun çekim alanından kurtulamaz aslında ışığın bu kütleden kaçamamasının nedeniyle görülmemektedir. Bu nedenle karadelik olarak isimlendirilir.</w:t>
            </w:r>
          </w:p>
          <w:p w14:paraId="0EB14F33" w14:textId="77777777" w:rsidR="00E83AA0" w:rsidRPr="00FD0683" w:rsidRDefault="00E83AA0" w:rsidP="00FD0683">
            <w:pPr>
              <w:pStyle w:val="NormalWeb"/>
              <w:shd w:val="clear" w:color="auto" w:fill="FFFFFF"/>
              <w:spacing w:before="0" w:beforeAutospacing="0" w:after="0" w:afterAutospacing="0"/>
              <w:jc w:val="center"/>
              <w:textAlignment w:val="baseline"/>
              <w:rPr>
                <w:rFonts w:asciiTheme="majorHAnsi" w:hAnsiTheme="majorHAnsi" w:cstheme="majorHAnsi"/>
              </w:rPr>
            </w:pPr>
            <w:r w:rsidRPr="00FD0683">
              <w:rPr>
                <w:rStyle w:val="Gl"/>
                <w:rFonts w:asciiTheme="majorHAnsi" w:hAnsiTheme="majorHAnsi" w:cstheme="majorHAnsi"/>
                <w:bdr w:val="none" w:sz="0" w:space="0" w:color="auto" w:frame="1"/>
              </w:rPr>
              <w:t>Takımyıldızlar</w:t>
            </w:r>
          </w:p>
          <w:p w14:paraId="433809F4" w14:textId="664AAF31" w:rsidR="00E83AA0" w:rsidRPr="00FD0683" w:rsidRDefault="00E83AA0" w:rsidP="00FD0683">
            <w:pPr>
              <w:pStyle w:val="NormalWeb"/>
              <w:shd w:val="clear" w:color="auto" w:fill="FFFFFF"/>
              <w:spacing w:before="0" w:beforeAutospacing="0" w:after="0" w:afterAutospacing="0"/>
              <w:textAlignment w:val="baseline"/>
              <w:rPr>
                <w:rFonts w:asciiTheme="majorHAnsi" w:hAnsiTheme="majorHAnsi" w:cstheme="majorHAnsi"/>
              </w:rPr>
            </w:pPr>
            <w:r w:rsidRPr="00FD0683">
              <w:rPr>
                <w:rFonts w:asciiTheme="majorHAnsi" w:hAnsiTheme="majorHAnsi" w:cstheme="majorHAnsi"/>
              </w:rPr>
              <w:t>Yıldızlar, bir araya gelerek yıldız kümelerini (yıldız gruplarını) meydana getirir. Bu yıldız grupları oluşturdukları şekle göre isimlendirilmektedir ve bunlara genel olarak </w:t>
            </w:r>
            <w:hyperlink r:id="rId7" w:tooltip="Takımyıldız" w:history="1">
              <w:r w:rsidRPr="00FD0683">
                <w:rPr>
                  <w:rStyle w:val="Kpr"/>
                  <w:rFonts w:asciiTheme="majorHAnsi" w:hAnsiTheme="majorHAnsi" w:cstheme="majorHAnsi"/>
                  <w:b/>
                  <w:bCs/>
                  <w:color w:val="auto"/>
                  <w:bdr w:val="none" w:sz="0" w:space="0" w:color="auto" w:frame="1"/>
                </w:rPr>
                <w:t>takımyıldız</w:t>
              </w:r>
            </w:hyperlink>
            <w:r w:rsidRPr="00FD0683">
              <w:rPr>
                <w:rFonts w:asciiTheme="majorHAnsi" w:hAnsiTheme="majorHAnsi" w:cstheme="majorHAnsi"/>
              </w:rPr>
              <w:t> adı verilmektedir. Takımyıldızlara hayvan, insan ve nesne isimleri verilmiştir</w:t>
            </w:r>
            <w:hyperlink r:id="rId8" w:history="1">
              <w:r w:rsidRPr="00FD0683">
                <w:rPr>
                  <w:rStyle w:val="Kpr"/>
                  <w:rFonts w:asciiTheme="majorHAnsi" w:hAnsiTheme="majorHAnsi" w:cstheme="majorHAnsi"/>
                  <w:color w:val="auto"/>
                  <w:bdr w:val="none" w:sz="0" w:space="0" w:color="auto" w:frame="1"/>
                </w:rPr>
                <w:t>.</w:t>
              </w:r>
            </w:hyperlink>
            <w:r w:rsidR="00FD0683" w:rsidRPr="00FD0683">
              <w:rPr>
                <w:rStyle w:val="Kpr"/>
                <w:rFonts w:asciiTheme="majorHAnsi" w:hAnsiTheme="majorHAnsi" w:cstheme="majorHAnsi"/>
                <w:color w:val="auto"/>
                <w:bdr w:val="none" w:sz="0" w:space="0" w:color="auto" w:frame="1"/>
              </w:rPr>
              <w:t xml:space="preserve"> </w:t>
            </w:r>
            <w:r w:rsidRPr="00FD0683">
              <w:rPr>
                <w:rFonts w:asciiTheme="majorHAnsi" w:hAnsiTheme="majorHAnsi" w:cstheme="majorHAnsi"/>
              </w:rPr>
              <w:t>Eski çağlarda Yunanlılar ve Romalılar, yıldız kümelerini hayalî çizgilerle birleştirip onları ünlü kişilere ya da hayvanlara benzeterek isimlendirmişlerdir</w:t>
            </w:r>
            <w:hyperlink r:id="rId9" w:history="1">
              <w:r w:rsidRPr="00FD0683">
                <w:rPr>
                  <w:rStyle w:val="Kpr"/>
                  <w:rFonts w:asciiTheme="majorHAnsi" w:hAnsiTheme="majorHAnsi" w:cstheme="majorHAnsi"/>
                  <w:color w:val="auto"/>
                  <w:bdr w:val="none" w:sz="0" w:space="0" w:color="auto" w:frame="1"/>
                </w:rPr>
                <w:t>.</w:t>
              </w:r>
            </w:hyperlink>
            <w:r w:rsidRPr="00FD0683">
              <w:rPr>
                <w:rFonts w:asciiTheme="majorHAnsi" w:hAnsiTheme="majorHAnsi" w:cstheme="majorHAnsi"/>
              </w:rPr>
              <w:t> Bu isimlendirme takımyıldızını oluşturan yıldızların ortak özellik veya ilişkileri nedeniyle yapılmadığı, sergiledikleri görünüm nedeniyle ortak bir adla anıldığını göstermektedir</w:t>
            </w:r>
            <w:hyperlink r:id="rId10" w:history="1">
              <w:r w:rsidRPr="00FD0683">
                <w:rPr>
                  <w:rStyle w:val="Kpr"/>
                  <w:rFonts w:asciiTheme="majorHAnsi" w:hAnsiTheme="majorHAnsi" w:cstheme="majorHAnsi"/>
                  <w:color w:val="auto"/>
                  <w:bdr w:val="none" w:sz="0" w:space="0" w:color="auto" w:frame="1"/>
                </w:rPr>
                <w:t>.</w:t>
              </w:r>
            </w:hyperlink>
            <w:r w:rsidRPr="00FD0683">
              <w:rPr>
                <w:rFonts w:asciiTheme="majorHAnsi" w:hAnsiTheme="majorHAnsi" w:cstheme="majorHAnsi"/>
              </w:rPr>
              <w:t> Geceleri gökyüzü incelendiğinde Büyükayı takımyıldızı görülebilmektedir. Takımyıldızların en önemli özelliği gruptaki yıldızların birbirlerine göre konumlarının hep aynı kalmasıdır</w:t>
            </w:r>
            <w:hyperlink r:id="rId11" w:history="1">
              <w:r w:rsidRPr="00FD0683">
                <w:rPr>
                  <w:rStyle w:val="Kpr"/>
                  <w:rFonts w:asciiTheme="majorHAnsi" w:hAnsiTheme="majorHAnsi" w:cstheme="majorHAnsi"/>
                  <w:color w:val="auto"/>
                  <w:bdr w:val="none" w:sz="0" w:space="0" w:color="auto" w:frame="1"/>
                </w:rPr>
                <w:t>.</w:t>
              </w:r>
            </w:hyperlink>
            <w:r w:rsidRPr="00FD0683">
              <w:rPr>
                <w:rFonts w:asciiTheme="majorHAnsi" w:hAnsiTheme="majorHAnsi" w:cstheme="majorHAnsi"/>
              </w:rPr>
              <w:t xml:space="preserve"> Küçükayı, Büyükayı, Ejderha, Çoban, Kuzey Tacı ve </w:t>
            </w:r>
            <w:proofErr w:type="gramStart"/>
            <w:r w:rsidRPr="00FD0683">
              <w:rPr>
                <w:rFonts w:asciiTheme="majorHAnsi" w:hAnsiTheme="majorHAnsi" w:cstheme="majorHAnsi"/>
              </w:rPr>
              <w:t>Orion(</w:t>
            </w:r>
            <w:proofErr w:type="gramEnd"/>
            <w:r w:rsidRPr="00FD0683">
              <w:rPr>
                <w:rFonts w:asciiTheme="majorHAnsi" w:hAnsiTheme="majorHAnsi" w:cstheme="majorHAnsi"/>
              </w:rPr>
              <w:t>Avcı) bilinen takımyıldızlarından bazılarıdır.</w:t>
            </w:r>
          </w:p>
          <w:p w14:paraId="57E2B8D8" w14:textId="77777777" w:rsidR="00E83AA0" w:rsidRPr="00FD0683" w:rsidRDefault="00E83AA0" w:rsidP="00FD0683">
            <w:pPr>
              <w:spacing w:line="240" w:lineRule="auto"/>
              <w:rPr>
                <w:rFonts w:asciiTheme="majorHAnsi" w:hAnsiTheme="majorHAnsi" w:cstheme="majorHAnsi"/>
                <w:sz w:val="24"/>
                <w:szCs w:val="24"/>
              </w:rPr>
            </w:pPr>
            <w:r w:rsidRPr="00FD0683">
              <w:rPr>
                <w:rFonts w:asciiTheme="majorHAnsi" w:hAnsiTheme="majorHAnsi" w:cstheme="majorHAnsi"/>
                <w:noProof/>
                <w:sz w:val="24"/>
                <w:szCs w:val="24"/>
                <w:bdr w:val="none" w:sz="0" w:space="0" w:color="auto" w:frame="1"/>
                <w:shd w:val="clear" w:color="auto" w:fill="FFFFFF"/>
              </w:rPr>
              <w:drawing>
                <wp:inline distT="0" distB="0" distL="0" distR="0" wp14:anchorId="5E84D7C8" wp14:editId="2956EA5A">
                  <wp:extent cx="4907791" cy="3146638"/>
                  <wp:effectExtent l="19050" t="0" r="7109" b="0"/>
                  <wp:docPr id="8" name="Resim 6" descr="https://www.fenehli.com/wp-content/uploads/2016/06/Tak%C4%B1my%C4%B1ld%C4%B1zlar%C4%B1.jpg">
                    <a:hlinkClick xmlns:a="http://schemas.openxmlformats.org/drawingml/2006/main" r:id="rId12" tooltip="&quot;Takımyıldızlar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fenehli.com/wp-content/uploads/2016/06/Tak%C4%B1my%C4%B1ld%C4%B1zlar%C4%B1.jpg">
                            <a:hlinkClick r:id="rId12" tooltip="&quot;Takımyıldızları&quot;"/>
                          </pic:cNvPr>
                          <pic:cNvPicPr>
                            <a:picLocks noChangeAspect="1" noChangeArrowheads="1"/>
                          </pic:cNvPicPr>
                        </pic:nvPicPr>
                        <pic:blipFill>
                          <a:blip r:embed="rId13" cstate="email"/>
                          <a:srcRect/>
                          <a:stretch>
                            <a:fillRect/>
                          </a:stretch>
                        </pic:blipFill>
                        <pic:spPr bwMode="auto">
                          <a:xfrm>
                            <a:off x="0" y="0"/>
                            <a:ext cx="4902935" cy="3143524"/>
                          </a:xfrm>
                          <a:prstGeom prst="rect">
                            <a:avLst/>
                          </a:prstGeom>
                          <a:noFill/>
                          <a:ln w="9525">
                            <a:noFill/>
                            <a:miter lim="800000"/>
                            <a:headEnd/>
                            <a:tailEnd/>
                          </a:ln>
                        </pic:spPr>
                      </pic:pic>
                    </a:graphicData>
                  </a:graphic>
                </wp:inline>
              </w:drawing>
            </w:r>
          </w:p>
          <w:p w14:paraId="74450E3A" w14:textId="7DC7CC61" w:rsidR="002E0368" w:rsidRPr="00FD0683" w:rsidRDefault="00E83AA0" w:rsidP="00FD0683">
            <w:pPr>
              <w:spacing w:line="240" w:lineRule="auto"/>
              <w:rPr>
                <w:rFonts w:asciiTheme="majorHAnsi" w:hAnsiTheme="majorHAnsi" w:cstheme="majorHAnsi"/>
                <w:sz w:val="24"/>
                <w:szCs w:val="24"/>
              </w:rPr>
            </w:pPr>
            <w:r w:rsidRPr="00FD0683">
              <w:rPr>
                <w:rFonts w:asciiTheme="majorHAnsi" w:hAnsiTheme="majorHAnsi" w:cstheme="majorHAnsi"/>
                <w:sz w:val="24"/>
                <w:szCs w:val="24"/>
              </w:rPr>
              <w:t xml:space="preserve">Takımyıldızlarından Büyükayı ve Küçükayı takımyıldızları yedi tane yıldızın bir araya gelmesi ile oluşmuştur. Küçükayı takımyıldızının en parlak yıldızı “Kutup Yıldızı” </w:t>
            </w:r>
            <w:proofErr w:type="spellStart"/>
            <w:r w:rsidRPr="00FD0683">
              <w:rPr>
                <w:rFonts w:asciiTheme="majorHAnsi" w:hAnsiTheme="majorHAnsi" w:cstheme="majorHAnsi"/>
                <w:sz w:val="24"/>
                <w:szCs w:val="24"/>
              </w:rPr>
              <w:t>dır</w:t>
            </w:r>
            <w:proofErr w:type="spellEnd"/>
            <w:r w:rsidRPr="00FD0683">
              <w:rPr>
                <w:rFonts w:asciiTheme="majorHAnsi" w:hAnsiTheme="majorHAnsi" w:cstheme="majorHAnsi"/>
                <w:sz w:val="24"/>
                <w:szCs w:val="24"/>
              </w:rPr>
              <w:t>. Kutup Yıldızı’nın bulunduğu yön daima kuzeydir.</w:t>
            </w:r>
          </w:p>
          <w:p w14:paraId="74F89268" w14:textId="52BE36D7" w:rsidR="00E83AA0" w:rsidRPr="00FD0683" w:rsidRDefault="00FD0683" w:rsidP="00FD0683">
            <w:pPr>
              <w:spacing w:line="240" w:lineRule="auto"/>
              <w:rPr>
                <w:rFonts w:asciiTheme="majorHAnsi" w:hAnsiTheme="majorHAnsi" w:cstheme="majorHAnsi"/>
                <w:sz w:val="24"/>
                <w:szCs w:val="24"/>
                <w:shd w:val="clear" w:color="auto" w:fill="FFFFFF"/>
              </w:rPr>
            </w:pPr>
            <w:r w:rsidRPr="00FD0683">
              <w:rPr>
                <w:rFonts w:asciiTheme="majorHAnsi" w:hAnsiTheme="majorHAnsi" w:cstheme="majorHAnsi"/>
                <w:sz w:val="24"/>
                <w:szCs w:val="24"/>
              </w:rPr>
              <w:t>İki yıldız arasındaki uzaklık kilometre cinsinden ifade etmek çok zordur.  Çünkü aradaki mesafe aklın alamayacağı kadar büyüktür. Bu yüzden yıldızlar arasındaki mesafeyi ölçmede “</w:t>
            </w:r>
            <w:r w:rsidRPr="00FD0683">
              <w:rPr>
                <w:rFonts w:asciiTheme="majorHAnsi" w:hAnsiTheme="majorHAnsi" w:cstheme="majorHAnsi"/>
                <w:b/>
                <w:sz w:val="24"/>
                <w:szCs w:val="24"/>
              </w:rPr>
              <w:t>ışık yılı”</w:t>
            </w:r>
            <w:r w:rsidRPr="00FD0683">
              <w:rPr>
                <w:rFonts w:asciiTheme="majorHAnsi" w:hAnsiTheme="majorHAnsi" w:cstheme="majorHAnsi"/>
                <w:sz w:val="24"/>
                <w:szCs w:val="24"/>
              </w:rPr>
              <w:t xml:space="preserve"> birimi kullanılır. Işığın bir yılda aldığı mesafeye ışık yılı denir.</w:t>
            </w:r>
          </w:p>
          <w:p w14:paraId="1885D2B7" w14:textId="3145BB0E" w:rsidR="00F22FAD" w:rsidRPr="00E63996" w:rsidRDefault="00E63996" w:rsidP="00E63996">
            <w:pPr>
              <w:rPr>
                <w:rFonts w:eastAsia="Times New Roman"/>
              </w:rPr>
            </w:pPr>
            <w:r>
              <w:rPr>
                <w:b/>
                <w:i/>
                <w:u w:val="single"/>
              </w:rPr>
              <w:t>UNUTMAYALIM</w:t>
            </w:r>
            <w:r>
              <w:t>: Işık yılı bir zaman birimi değildir, bir UZAKLIK birimidir.</w:t>
            </w:r>
          </w:p>
          <w:p w14:paraId="7E26B307" w14:textId="3310BFEE" w:rsidR="00ED38DD" w:rsidRPr="00FD0683" w:rsidRDefault="00ED38DD" w:rsidP="00FD0683">
            <w:pPr>
              <w:spacing w:after="0" w:line="240" w:lineRule="auto"/>
              <w:rPr>
                <w:rFonts w:asciiTheme="majorHAnsi" w:hAnsiTheme="majorHAnsi" w:cstheme="majorHAnsi"/>
                <w:bCs/>
                <w:color w:val="000000" w:themeColor="text1"/>
                <w:sz w:val="24"/>
                <w:szCs w:val="24"/>
              </w:rPr>
            </w:pPr>
          </w:p>
        </w:tc>
      </w:tr>
    </w:tbl>
    <w:p w14:paraId="2E67B139" w14:textId="77777777" w:rsidR="004A5448" w:rsidRPr="00FD0683" w:rsidRDefault="004A5448" w:rsidP="00FD0683">
      <w:pPr>
        <w:spacing w:line="240" w:lineRule="auto"/>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lastRenderedPageBreak/>
        <w:t>III.BÖLÜM</w:t>
      </w:r>
    </w:p>
    <w:tbl>
      <w:tblPr>
        <w:tblStyle w:val="TabloKlavuzu"/>
        <w:tblW w:w="0" w:type="auto"/>
        <w:jc w:val="center"/>
        <w:tblLook w:val="04A0" w:firstRow="1" w:lastRow="0" w:firstColumn="1" w:lastColumn="0" w:noHBand="0" w:noVBand="1"/>
      </w:tblPr>
      <w:tblGrid>
        <w:gridCol w:w="2518"/>
        <w:gridCol w:w="6694"/>
      </w:tblGrid>
      <w:tr w:rsidR="004A5448" w:rsidRPr="00FD0683" w14:paraId="4EE5A459" w14:textId="77777777" w:rsidTr="00EC64D7">
        <w:trPr>
          <w:trHeight w:val="1376"/>
          <w:jc w:val="center"/>
        </w:trPr>
        <w:tc>
          <w:tcPr>
            <w:tcW w:w="2518" w:type="dxa"/>
            <w:vAlign w:val="center"/>
          </w:tcPr>
          <w:p w14:paraId="5B06B1EB" w14:textId="77777777" w:rsidR="004A5448" w:rsidRPr="00FD0683" w:rsidRDefault="004A5448" w:rsidP="00FD0683">
            <w:pPr>
              <w:spacing w:line="240" w:lineRule="auto"/>
              <w:jc w:val="center"/>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lastRenderedPageBreak/>
              <w:t>Ölçme ve Değerlendirme:</w:t>
            </w:r>
          </w:p>
        </w:tc>
        <w:tc>
          <w:tcPr>
            <w:tcW w:w="6694" w:type="dxa"/>
          </w:tcPr>
          <w:p w14:paraId="2AE478E3" w14:textId="77777777" w:rsidR="004A5448" w:rsidRPr="00FD0683" w:rsidRDefault="004A5448" w:rsidP="00FD0683">
            <w:pPr>
              <w:spacing w:line="240" w:lineRule="auto"/>
              <w:rPr>
                <w:rFonts w:asciiTheme="majorHAnsi" w:hAnsiTheme="majorHAnsi" w:cstheme="majorHAnsi"/>
                <w:color w:val="000000" w:themeColor="text1"/>
                <w:sz w:val="24"/>
                <w:szCs w:val="24"/>
              </w:rPr>
            </w:pPr>
            <w:r w:rsidRPr="00FD0683">
              <w:rPr>
                <w:rFonts w:asciiTheme="majorHAnsi" w:hAnsiTheme="majorHAnsi" w:cstheme="majorHAnsi"/>
                <w:color w:val="000000" w:themeColor="text1"/>
                <w:sz w:val="24"/>
                <w:szCs w:val="24"/>
              </w:rPr>
              <w:t>*Boşluk dolduralım</w:t>
            </w:r>
          </w:p>
          <w:p w14:paraId="19FE6140" w14:textId="77777777" w:rsidR="004A5448" w:rsidRPr="00FD0683" w:rsidRDefault="004A5448" w:rsidP="00FD0683">
            <w:pPr>
              <w:spacing w:line="240" w:lineRule="auto"/>
              <w:rPr>
                <w:rFonts w:asciiTheme="majorHAnsi" w:hAnsiTheme="majorHAnsi" w:cstheme="majorHAnsi"/>
                <w:color w:val="000000" w:themeColor="text1"/>
                <w:sz w:val="24"/>
                <w:szCs w:val="24"/>
              </w:rPr>
            </w:pPr>
            <w:r w:rsidRPr="00FD0683">
              <w:rPr>
                <w:rFonts w:asciiTheme="majorHAnsi" w:hAnsiTheme="majorHAnsi" w:cstheme="majorHAnsi"/>
                <w:color w:val="000000" w:themeColor="text1"/>
                <w:sz w:val="24"/>
                <w:szCs w:val="24"/>
              </w:rPr>
              <w:t xml:space="preserve">*Eşleştirelim Ölçme ve değerlendirme için projeler, kavram haritaları, </w:t>
            </w:r>
            <w:proofErr w:type="spellStart"/>
            <w:r w:rsidRPr="00FD0683">
              <w:rPr>
                <w:rFonts w:asciiTheme="majorHAnsi" w:hAnsiTheme="majorHAnsi" w:cstheme="majorHAnsi"/>
                <w:color w:val="000000" w:themeColor="text1"/>
                <w:sz w:val="24"/>
                <w:szCs w:val="24"/>
              </w:rPr>
              <w:t>tanılayıcı</w:t>
            </w:r>
            <w:proofErr w:type="spellEnd"/>
            <w:r w:rsidRPr="00FD0683">
              <w:rPr>
                <w:rFonts w:asciiTheme="majorHAnsi" w:hAnsiTheme="majorHAnsi" w:cstheme="majorHAnsi"/>
                <w:color w:val="000000" w:themeColor="text1"/>
                <w:sz w:val="24"/>
                <w:szCs w:val="24"/>
              </w:rPr>
              <w:t xml:space="preserve"> dallanmış ağaç, yapılandırılmış </w:t>
            </w:r>
            <w:proofErr w:type="spellStart"/>
            <w:r w:rsidRPr="00FD0683">
              <w:rPr>
                <w:rFonts w:asciiTheme="majorHAnsi" w:hAnsiTheme="majorHAnsi" w:cstheme="majorHAnsi"/>
                <w:color w:val="000000" w:themeColor="text1"/>
                <w:sz w:val="24"/>
                <w:szCs w:val="24"/>
              </w:rPr>
              <w:t>grid</w:t>
            </w:r>
            <w:proofErr w:type="spellEnd"/>
            <w:r w:rsidRPr="00FD0683">
              <w:rPr>
                <w:rFonts w:asciiTheme="majorHAnsi" w:hAnsiTheme="majorHAnsi" w:cstheme="majorHAnsi"/>
                <w:color w:val="000000" w:themeColor="text1"/>
                <w:sz w:val="24"/>
                <w:szCs w:val="24"/>
              </w:rPr>
              <w:t>, altı şapka tekniği, bulmaca, çoktan seçmeli, açık uçlu, doğru-yanlış, eşleştirme, boşluk doldurma, iki aşamalı test gibi farklı soru ve tekniklerden uygun olanı uygun yerlerde kullanılacaktır.</w:t>
            </w:r>
          </w:p>
        </w:tc>
      </w:tr>
    </w:tbl>
    <w:p w14:paraId="5ADECAD7" w14:textId="77777777" w:rsidR="004A5448" w:rsidRPr="00FD0683" w:rsidRDefault="004A5448" w:rsidP="00FD0683">
      <w:pPr>
        <w:spacing w:line="240" w:lineRule="auto"/>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IV.BÖLÜM</w:t>
      </w:r>
    </w:p>
    <w:tbl>
      <w:tblPr>
        <w:tblStyle w:val="TabloKlavuzu"/>
        <w:tblW w:w="0" w:type="auto"/>
        <w:jc w:val="center"/>
        <w:tblLook w:val="04A0" w:firstRow="1" w:lastRow="0" w:firstColumn="1" w:lastColumn="0" w:noHBand="0" w:noVBand="1"/>
      </w:tblPr>
      <w:tblGrid>
        <w:gridCol w:w="3085"/>
        <w:gridCol w:w="6127"/>
      </w:tblGrid>
      <w:tr w:rsidR="004A5448" w:rsidRPr="00FD0683" w14:paraId="0B955282" w14:textId="77777777" w:rsidTr="00EC64D7">
        <w:trPr>
          <w:trHeight w:val="751"/>
          <w:jc w:val="center"/>
        </w:trPr>
        <w:tc>
          <w:tcPr>
            <w:tcW w:w="3085" w:type="dxa"/>
            <w:vAlign w:val="center"/>
          </w:tcPr>
          <w:p w14:paraId="30187226" w14:textId="77777777" w:rsidR="004A5448" w:rsidRPr="00FD0683" w:rsidRDefault="004A5448"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Dersin Diğer Derslerle İlişkisi:</w:t>
            </w:r>
          </w:p>
        </w:tc>
        <w:tc>
          <w:tcPr>
            <w:tcW w:w="6127" w:type="dxa"/>
          </w:tcPr>
          <w:p w14:paraId="34DFDFB1" w14:textId="77777777" w:rsidR="004A5448" w:rsidRPr="00FD0683" w:rsidRDefault="004A5448" w:rsidP="00FD0683">
            <w:pPr>
              <w:spacing w:line="240" w:lineRule="auto"/>
              <w:rPr>
                <w:rFonts w:asciiTheme="majorHAnsi" w:hAnsiTheme="majorHAnsi" w:cstheme="majorHAnsi"/>
                <w:color w:val="000000" w:themeColor="text1"/>
                <w:sz w:val="24"/>
                <w:szCs w:val="24"/>
              </w:rPr>
            </w:pPr>
          </w:p>
        </w:tc>
      </w:tr>
    </w:tbl>
    <w:p w14:paraId="7A8B0A75" w14:textId="77777777" w:rsidR="004A5448" w:rsidRPr="00FD0683" w:rsidRDefault="004A5448" w:rsidP="00FD0683">
      <w:pPr>
        <w:spacing w:line="240" w:lineRule="auto"/>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V.BÖLÜM</w:t>
      </w:r>
    </w:p>
    <w:tbl>
      <w:tblPr>
        <w:tblStyle w:val="TabloKlavuzu"/>
        <w:tblW w:w="0" w:type="auto"/>
        <w:jc w:val="center"/>
        <w:tblLook w:val="04A0" w:firstRow="1" w:lastRow="0" w:firstColumn="1" w:lastColumn="0" w:noHBand="0" w:noVBand="1"/>
      </w:tblPr>
      <w:tblGrid>
        <w:gridCol w:w="4503"/>
        <w:gridCol w:w="4709"/>
      </w:tblGrid>
      <w:tr w:rsidR="004A5448" w:rsidRPr="00FD0683" w14:paraId="4735D70B" w14:textId="77777777" w:rsidTr="00EC64D7">
        <w:trPr>
          <w:trHeight w:val="692"/>
          <w:jc w:val="center"/>
        </w:trPr>
        <w:tc>
          <w:tcPr>
            <w:tcW w:w="4503" w:type="dxa"/>
            <w:vAlign w:val="center"/>
          </w:tcPr>
          <w:p w14:paraId="431D246A" w14:textId="77777777" w:rsidR="004A5448" w:rsidRPr="00FD0683" w:rsidRDefault="004A5448" w:rsidP="00FD0683">
            <w:pPr>
              <w:spacing w:line="240" w:lineRule="auto"/>
              <w:jc w:val="right"/>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Planın Uygulanmasıyla İlgili Diğer Açıklamalar:</w:t>
            </w:r>
          </w:p>
        </w:tc>
        <w:tc>
          <w:tcPr>
            <w:tcW w:w="4709" w:type="dxa"/>
          </w:tcPr>
          <w:p w14:paraId="500ABE5D" w14:textId="77777777" w:rsidR="004A5448" w:rsidRPr="00FD0683" w:rsidRDefault="004A5448" w:rsidP="00FD0683">
            <w:pPr>
              <w:spacing w:line="240" w:lineRule="auto"/>
              <w:rPr>
                <w:rFonts w:asciiTheme="majorHAnsi" w:hAnsiTheme="majorHAnsi" w:cstheme="majorHAnsi"/>
                <w:b/>
                <w:color w:val="000000" w:themeColor="text1"/>
                <w:sz w:val="24"/>
                <w:szCs w:val="24"/>
              </w:rPr>
            </w:pPr>
          </w:p>
        </w:tc>
      </w:tr>
    </w:tbl>
    <w:p w14:paraId="778791FE" w14:textId="77777777" w:rsidR="004A5448" w:rsidRPr="00FD0683" w:rsidRDefault="004A5448" w:rsidP="00FD0683">
      <w:pPr>
        <w:spacing w:after="0" w:line="240" w:lineRule="auto"/>
        <w:ind w:left="5664" w:firstLine="708"/>
        <w:jc w:val="center"/>
        <w:rPr>
          <w:rFonts w:asciiTheme="majorHAnsi" w:hAnsiTheme="majorHAnsi" w:cstheme="majorHAnsi"/>
          <w:b/>
          <w:color w:val="000000" w:themeColor="text1"/>
          <w:sz w:val="24"/>
          <w:szCs w:val="24"/>
        </w:rPr>
      </w:pPr>
    </w:p>
    <w:p w14:paraId="4C6CAEA0" w14:textId="77777777" w:rsidR="004A5448" w:rsidRPr="00FD0683" w:rsidRDefault="004A5448" w:rsidP="00FD0683">
      <w:pPr>
        <w:spacing w:after="0" w:line="240" w:lineRule="auto"/>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 xml:space="preserve">                                                                             </w:t>
      </w:r>
    </w:p>
    <w:p w14:paraId="26F8A4AD" w14:textId="73D4B0B4" w:rsidR="004A5448" w:rsidRPr="00FD0683" w:rsidRDefault="004A5448" w:rsidP="00FD0683">
      <w:pPr>
        <w:spacing w:after="0" w:line="240" w:lineRule="auto"/>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 xml:space="preserve">                                                                                                                                                                     Uygundur</w:t>
      </w:r>
    </w:p>
    <w:p w14:paraId="03E740ED" w14:textId="1A7E17B4" w:rsidR="004A5448" w:rsidRPr="00FD0683" w:rsidRDefault="004A5448" w:rsidP="00FD0683">
      <w:pPr>
        <w:spacing w:after="0" w:line="240" w:lineRule="auto"/>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 xml:space="preserve">                                         </w:t>
      </w:r>
      <w:r w:rsidRPr="00FD0683">
        <w:rPr>
          <w:rFonts w:asciiTheme="majorHAnsi" w:hAnsiTheme="majorHAnsi" w:cstheme="majorHAnsi"/>
          <w:b/>
          <w:color w:val="000000" w:themeColor="text1"/>
          <w:sz w:val="24"/>
          <w:szCs w:val="24"/>
        </w:rPr>
        <w:tab/>
      </w:r>
      <w:r w:rsidRPr="00FD0683">
        <w:rPr>
          <w:rFonts w:asciiTheme="majorHAnsi" w:hAnsiTheme="majorHAnsi" w:cstheme="majorHAnsi"/>
          <w:b/>
          <w:color w:val="000000" w:themeColor="text1"/>
          <w:sz w:val="24"/>
          <w:szCs w:val="24"/>
        </w:rPr>
        <w:tab/>
      </w:r>
      <w:r w:rsidRPr="00FD0683">
        <w:rPr>
          <w:rFonts w:asciiTheme="majorHAnsi" w:hAnsiTheme="majorHAnsi" w:cstheme="majorHAnsi"/>
          <w:b/>
          <w:color w:val="000000" w:themeColor="text1"/>
          <w:sz w:val="24"/>
          <w:szCs w:val="24"/>
        </w:rPr>
        <w:tab/>
      </w:r>
      <w:r w:rsidRPr="00FD0683">
        <w:rPr>
          <w:rFonts w:asciiTheme="majorHAnsi" w:hAnsiTheme="majorHAnsi" w:cstheme="majorHAnsi"/>
          <w:b/>
          <w:color w:val="000000" w:themeColor="text1"/>
          <w:sz w:val="24"/>
          <w:szCs w:val="24"/>
        </w:rPr>
        <w:tab/>
      </w:r>
      <w:r w:rsidRPr="00FD0683">
        <w:rPr>
          <w:rFonts w:asciiTheme="majorHAnsi" w:hAnsiTheme="majorHAnsi" w:cstheme="majorHAnsi"/>
          <w:b/>
          <w:color w:val="000000" w:themeColor="text1"/>
          <w:sz w:val="24"/>
          <w:szCs w:val="24"/>
        </w:rPr>
        <w:tab/>
      </w:r>
      <w:r w:rsidRPr="00FD0683">
        <w:rPr>
          <w:rFonts w:asciiTheme="majorHAnsi" w:hAnsiTheme="majorHAnsi" w:cstheme="majorHAnsi"/>
          <w:b/>
          <w:color w:val="000000" w:themeColor="text1"/>
          <w:sz w:val="24"/>
          <w:szCs w:val="24"/>
        </w:rPr>
        <w:tab/>
      </w:r>
      <w:r w:rsidRPr="00FD0683">
        <w:rPr>
          <w:rFonts w:asciiTheme="majorHAnsi" w:hAnsiTheme="majorHAnsi" w:cstheme="majorHAnsi"/>
          <w:b/>
          <w:color w:val="000000" w:themeColor="text1"/>
          <w:sz w:val="24"/>
          <w:szCs w:val="24"/>
        </w:rPr>
        <w:tab/>
        <w:t xml:space="preserve">                     ........................</w:t>
      </w:r>
    </w:p>
    <w:p w14:paraId="3DFF79DB" w14:textId="48D6E15E" w:rsidR="004A5448" w:rsidRPr="00FD0683" w:rsidRDefault="004A5448" w:rsidP="00FD0683">
      <w:pPr>
        <w:spacing w:after="0" w:line="240" w:lineRule="auto"/>
        <w:rPr>
          <w:rFonts w:asciiTheme="majorHAnsi" w:hAnsiTheme="majorHAnsi" w:cstheme="majorHAnsi"/>
          <w:b/>
          <w:color w:val="000000" w:themeColor="text1"/>
          <w:sz w:val="24"/>
          <w:szCs w:val="24"/>
        </w:rPr>
      </w:pPr>
      <w:r w:rsidRPr="00FD0683">
        <w:rPr>
          <w:rFonts w:asciiTheme="majorHAnsi" w:hAnsiTheme="majorHAnsi" w:cstheme="majorHAnsi"/>
          <w:b/>
          <w:color w:val="000000" w:themeColor="text1"/>
          <w:sz w:val="24"/>
          <w:szCs w:val="24"/>
        </w:rPr>
        <w:t xml:space="preserve"> Fen Bilimleri Öğretmeni   </w:t>
      </w:r>
      <w:r w:rsidRPr="00FD0683">
        <w:rPr>
          <w:rFonts w:asciiTheme="majorHAnsi" w:hAnsiTheme="majorHAnsi" w:cstheme="majorHAnsi"/>
          <w:b/>
          <w:color w:val="000000" w:themeColor="text1"/>
          <w:sz w:val="24"/>
          <w:szCs w:val="24"/>
        </w:rPr>
        <w:tab/>
      </w:r>
      <w:r w:rsidRPr="00FD0683">
        <w:rPr>
          <w:rFonts w:asciiTheme="majorHAnsi" w:hAnsiTheme="majorHAnsi" w:cstheme="majorHAnsi"/>
          <w:b/>
          <w:color w:val="000000" w:themeColor="text1"/>
          <w:sz w:val="24"/>
          <w:szCs w:val="24"/>
        </w:rPr>
        <w:tab/>
      </w:r>
      <w:r w:rsidRPr="00FD0683">
        <w:rPr>
          <w:rFonts w:asciiTheme="majorHAnsi" w:hAnsiTheme="majorHAnsi" w:cstheme="majorHAnsi"/>
          <w:b/>
          <w:color w:val="000000" w:themeColor="text1"/>
          <w:sz w:val="24"/>
          <w:szCs w:val="24"/>
        </w:rPr>
        <w:tab/>
      </w:r>
      <w:r w:rsidRPr="00FD0683">
        <w:rPr>
          <w:rFonts w:asciiTheme="majorHAnsi" w:hAnsiTheme="majorHAnsi" w:cstheme="majorHAnsi"/>
          <w:b/>
          <w:color w:val="000000" w:themeColor="text1"/>
          <w:sz w:val="24"/>
          <w:szCs w:val="24"/>
        </w:rPr>
        <w:tab/>
      </w:r>
      <w:r w:rsidRPr="00FD0683">
        <w:rPr>
          <w:rFonts w:asciiTheme="majorHAnsi" w:hAnsiTheme="majorHAnsi" w:cstheme="majorHAnsi"/>
          <w:b/>
          <w:color w:val="000000" w:themeColor="text1"/>
          <w:sz w:val="24"/>
          <w:szCs w:val="24"/>
        </w:rPr>
        <w:tab/>
      </w:r>
      <w:r w:rsidRPr="00FD0683">
        <w:rPr>
          <w:rFonts w:asciiTheme="majorHAnsi" w:hAnsiTheme="majorHAnsi" w:cstheme="majorHAnsi"/>
          <w:b/>
          <w:color w:val="000000" w:themeColor="text1"/>
          <w:sz w:val="24"/>
          <w:szCs w:val="24"/>
        </w:rPr>
        <w:tab/>
      </w:r>
      <w:r w:rsidRPr="00FD0683">
        <w:rPr>
          <w:rFonts w:asciiTheme="majorHAnsi" w:hAnsiTheme="majorHAnsi" w:cstheme="majorHAnsi"/>
          <w:b/>
          <w:color w:val="000000" w:themeColor="text1"/>
          <w:sz w:val="24"/>
          <w:szCs w:val="24"/>
        </w:rPr>
        <w:tab/>
        <w:t xml:space="preserve">      Okul Müdürü   </w:t>
      </w:r>
    </w:p>
    <w:p w14:paraId="4CC1DFF5" w14:textId="3A23990C" w:rsidR="00FA1CCD" w:rsidRPr="00FD0683" w:rsidRDefault="00FA1CCD" w:rsidP="00FD0683">
      <w:pPr>
        <w:spacing w:line="240" w:lineRule="auto"/>
        <w:rPr>
          <w:rFonts w:asciiTheme="majorHAnsi" w:hAnsiTheme="majorHAnsi" w:cstheme="majorHAnsi"/>
          <w:color w:val="000000" w:themeColor="text1"/>
          <w:sz w:val="24"/>
          <w:szCs w:val="24"/>
        </w:rPr>
      </w:pPr>
    </w:p>
    <w:p w14:paraId="02B33236" w14:textId="2F99F4B8" w:rsidR="00231C03" w:rsidRPr="00FD0683" w:rsidRDefault="00231C03" w:rsidP="00FD0683">
      <w:pPr>
        <w:spacing w:line="240" w:lineRule="auto"/>
        <w:rPr>
          <w:rFonts w:asciiTheme="majorHAnsi" w:hAnsiTheme="majorHAnsi" w:cstheme="majorHAnsi"/>
          <w:color w:val="000000" w:themeColor="text1"/>
          <w:sz w:val="24"/>
          <w:szCs w:val="24"/>
        </w:rPr>
      </w:pPr>
    </w:p>
    <w:p w14:paraId="404E0C0A" w14:textId="0D30BA45" w:rsidR="00231C03" w:rsidRPr="00FD0683" w:rsidRDefault="00231C03" w:rsidP="00FD0683">
      <w:pPr>
        <w:spacing w:line="240" w:lineRule="auto"/>
        <w:rPr>
          <w:rFonts w:asciiTheme="majorHAnsi" w:hAnsiTheme="majorHAnsi" w:cstheme="majorHAnsi"/>
          <w:color w:val="000000" w:themeColor="text1"/>
          <w:sz w:val="24"/>
          <w:szCs w:val="24"/>
        </w:rPr>
      </w:pPr>
    </w:p>
    <w:p w14:paraId="2166AC5B" w14:textId="7AEED6E0" w:rsidR="00231C03" w:rsidRPr="00FD0683" w:rsidRDefault="00231C03" w:rsidP="00FD0683">
      <w:pPr>
        <w:spacing w:line="240" w:lineRule="auto"/>
        <w:rPr>
          <w:rFonts w:asciiTheme="majorHAnsi" w:hAnsiTheme="majorHAnsi" w:cstheme="majorHAnsi"/>
          <w:color w:val="000000" w:themeColor="text1"/>
          <w:sz w:val="24"/>
          <w:szCs w:val="24"/>
        </w:rPr>
      </w:pPr>
    </w:p>
    <w:p w14:paraId="69F1FD19" w14:textId="77777777" w:rsidR="00231C03" w:rsidRPr="00FD0683" w:rsidRDefault="00231C03" w:rsidP="00FD0683">
      <w:pPr>
        <w:spacing w:line="240" w:lineRule="auto"/>
        <w:rPr>
          <w:rFonts w:asciiTheme="majorHAnsi" w:hAnsiTheme="majorHAnsi" w:cstheme="majorHAnsi"/>
          <w:b/>
          <w:bCs/>
          <w:color w:val="000000" w:themeColor="text1"/>
          <w:sz w:val="24"/>
          <w:szCs w:val="24"/>
        </w:rPr>
      </w:pPr>
      <w:r w:rsidRPr="00FD0683">
        <w:rPr>
          <w:rFonts w:asciiTheme="majorHAnsi" w:hAnsiTheme="majorHAnsi" w:cstheme="majorHAnsi"/>
          <w:b/>
          <w:bCs/>
          <w:color w:val="000000" w:themeColor="text1"/>
          <w:sz w:val="24"/>
          <w:szCs w:val="24"/>
        </w:rPr>
        <w:t xml:space="preserve">Diğer haftaların günlük planları için </w:t>
      </w:r>
      <w:hyperlink r:id="rId14" w:history="1">
        <w:r w:rsidRPr="00FD0683">
          <w:rPr>
            <w:rStyle w:val="Kpr"/>
            <w:rFonts w:asciiTheme="majorHAnsi" w:hAnsiTheme="majorHAnsi" w:cstheme="majorHAnsi"/>
            <w:b/>
            <w:bCs/>
            <w:sz w:val="24"/>
            <w:szCs w:val="24"/>
          </w:rPr>
          <w:t>www.fenusbilim.com</w:t>
        </w:r>
      </w:hyperlink>
      <w:r w:rsidRPr="00FD0683">
        <w:rPr>
          <w:rFonts w:asciiTheme="majorHAnsi" w:hAnsiTheme="majorHAnsi" w:cstheme="majorHAnsi"/>
          <w:b/>
          <w:bCs/>
          <w:color w:val="000000" w:themeColor="text1"/>
          <w:sz w:val="24"/>
          <w:szCs w:val="24"/>
        </w:rPr>
        <w:t xml:space="preserve"> </w:t>
      </w:r>
    </w:p>
    <w:p w14:paraId="37B65BF1" w14:textId="77777777" w:rsidR="00231C03" w:rsidRPr="00FD0683" w:rsidRDefault="00231C03" w:rsidP="00FD0683">
      <w:pPr>
        <w:spacing w:line="240" w:lineRule="auto"/>
        <w:rPr>
          <w:rFonts w:asciiTheme="majorHAnsi" w:hAnsiTheme="majorHAnsi" w:cstheme="majorHAnsi"/>
          <w:color w:val="000000" w:themeColor="text1"/>
          <w:sz w:val="24"/>
          <w:szCs w:val="24"/>
        </w:rPr>
      </w:pPr>
    </w:p>
    <w:sectPr w:rsidR="00231C03" w:rsidRPr="00FD0683" w:rsidSect="004A54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35D8D"/>
    <w:multiLevelType w:val="hybridMultilevel"/>
    <w:tmpl w:val="58CA9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0817BD"/>
    <w:multiLevelType w:val="multilevel"/>
    <w:tmpl w:val="A6FEF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48"/>
    <w:rsid w:val="00231C03"/>
    <w:rsid w:val="00262892"/>
    <w:rsid w:val="002E0368"/>
    <w:rsid w:val="004A5448"/>
    <w:rsid w:val="00641BC2"/>
    <w:rsid w:val="006A3F0A"/>
    <w:rsid w:val="007F7A9C"/>
    <w:rsid w:val="008D627D"/>
    <w:rsid w:val="00AF148A"/>
    <w:rsid w:val="00BA5C18"/>
    <w:rsid w:val="00BA605E"/>
    <w:rsid w:val="00D20F8D"/>
    <w:rsid w:val="00D5405A"/>
    <w:rsid w:val="00E63996"/>
    <w:rsid w:val="00E83AA0"/>
    <w:rsid w:val="00ED38DD"/>
    <w:rsid w:val="00F22FAD"/>
    <w:rsid w:val="00FA1CCD"/>
    <w:rsid w:val="00FD06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74F2"/>
  <w15:chartTrackingRefBased/>
  <w15:docId w15:val="{510F0CC9-8982-4AA3-AAC8-409A2AB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4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5448"/>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A5448"/>
    <w:rPr>
      <w:color w:val="0563C1" w:themeColor="hyperlink"/>
      <w:u w:val="single"/>
    </w:rPr>
  </w:style>
  <w:style w:type="paragraph" w:styleId="ListeParagraf">
    <w:name w:val="List Paragraph"/>
    <w:basedOn w:val="Normal"/>
    <w:uiPriority w:val="34"/>
    <w:qFormat/>
    <w:rsid w:val="004A5448"/>
    <w:pPr>
      <w:ind w:left="720"/>
      <w:contextualSpacing/>
    </w:pPr>
  </w:style>
  <w:style w:type="paragraph" w:styleId="NormalWeb">
    <w:name w:val="Normal (Web)"/>
    <w:basedOn w:val="Normal"/>
    <w:uiPriority w:val="99"/>
    <w:unhideWhenUsed/>
    <w:rsid w:val="004A5448"/>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D5405A"/>
    <w:rPr>
      <w:b/>
      <w:bCs/>
    </w:rPr>
  </w:style>
  <w:style w:type="character" w:styleId="Vurgu">
    <w:name w:val="Emphasis"/>
    <w:basedOn w:val="VarsaylanParagrafYazTipi"/>
    <w:uiPriority w:val="20"/>
    <w:qFormat/>
    <w:rsid w:val="002E03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49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nehli.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fenehli.com/tag/takimyildiz/" TargetMode="External"/><Relationship Id="rId12" Type="http://schemas.openxmlformats.org/officeDocument/2006/relationships/hyperlink" Target="https://www.fenehli.com/wp-content/uploads/2016/06/Tak%C4%B1my%C4%B1ld%C4%B1zlar%C4%B1.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fenehli.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fenehli.com/" TargetMode="External"/><Relationship Id="rId4" Type="http://schemas.openxmlformats.org/officeDocument/2006/relationships/webSettings" Target="webSettings.xml"/><Relationship Id="rId9" Type="http://schemas.openxmlformats.org/officeDocument/2006/relationships/hyperlink" Target="https://www.fenehli.com/" TargetMode="External"/><Relationship Id="rId14" Type="http://schemas.openxmlformats.org/officeDocument/2006/relationships/hyperlink" Target="https://www.fenusbilim.com/2021/02/12/7-sinif-gunluk-planla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967</Words>
  <Characters>5515</Characters>
  <Application>Microsoft Office Word</Application>
  <DocSecurity>0</DocSecurity>
  <Lines>45</Lines>
  <Paragraphs>12</Paragraphs>
  <ScaleCrop>false</ScaleCrop>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16</cp:revision>
  <dcterms:created xsi:type="dcterms:W3CDTF">2021-09-12T20:27:00Z</dcterms:created>
  <dcterms:modified xsi:type="dcterms:W3CDTF">2021-09-12T20:43:00Z</dcterms:modified>
</cp:coreProperties>
</file>